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EED8" w14:textId="29A98C79" w:rsidR="007C4299" w:rsidRPr="006911DF" w:rsidRDefault="009E3EA6" w:rsidP="006F6452">
      <w:pPr>
        <w:pStyle w:val="NoSpacing"/>
        <w:jc w:val="center"/>
        <w:rPr>
          <w:rFonts w:cstheme="majorHAnsi"/>
          <w:b/>
          <w:sz w:val="32"/>
          <w:szCs w:val="32"/>
        </w:rPr>
      </w:pPr>
      <w:r w:rsidRPr="006911DF">
        <w:rPr>
          <w:rFonts w:cstheme="majorHAnsi"/>
          <w:b/>
          <w:sz w:val="32"/>
          <w:szCs w:val="32"/>
        </w:rPr>
        <w:t>Request for Qualifications</w:t>
      </w:r>
    </w:p>
    <w:p w14:paraId="310C9E24" w14:textId="36239AE4" w:rsidR="009E3EA6" w:rsidRPr="006911DF" w:rsidRDefault="009E3EA6" w:rsidP="006241E9">
      <w:pPr>
        <w:pStyle w:val="NoSpacing"/>
        <w:jc w:val="center"/>
        <w:rPr>
          <w:rFonts w:cstheme="majorHAnsi"/>
          <w:b/>
          <w:sz w:val="28"/>
          <w:szCs w:val="28"/>
        </w:rPr>
      </w:pPr>
      <w:r w:rsidRPr="006911DF">
        <w:rPr>
          <w:rFonts w:cstheme="majorHAnsi"/>
          <w:b/>
          <w:sz w:val="28"/>
          <w:szCs w:val="28"/>
        </w:rPr>
        <w:t>~~~~~~~~~~~~~~~~~~~~~~~~~~~~~~</w:t>
      </w:r>
    </w:p>
    <w:p w14:paraId="72B87B6F" w14:textId="088D5543" w:rsidR="007C4299" w:rsidRPr="006911DF" w:rsidRDefault="007C4299" w:rsidP="006241E9">
      <w:pPr>
        <w:pStyle w:val="NoSpacing"/>
        <w:jc w:val="center"/>
        <w:rPr>
          <w:rFonts w:cstheme="majorHAnsi"/>
          <w:b/>
          <w:sz w:val="28"/>
          <w:szCs w:val="28"/>
        </w:rPr>
      </w:pPr>
      <w:r w:rsidRPr="006911DF">
        <w:rPr>
          <w:rFonts w:cstheme="majorHAnsi"/>
          <w:b/>
          <w:sz w:val="28"/>
          <w:szCs w:val="28"/>
        </w:rPr>
        <w:t>Consulting Services for</w:t>
      </w:r>
      <w:r w:rsidR="006241E9" w:rsidRPr="006911DF">
        <w:rPr>
          <w:rFonts w:cstheme="majorHAnsi"/>
          <w:b/>
          <w:sz w:val="28"/>
          <w:szCs w:val="28"/>
        </w:rPr>
        <w:br/>
      </w:r>
      <w:r w:rsidRPr="006911DF">
        <w:rPr>
          <w:rFonts w:cstheme="majorHAnsi"/>
          <w:b/>
          <w:sz w:val="28"/>
          <w:szCs w:val="28"/>
        </w:rPr>
        <w:t>Workforce Southwest Washington</w:t>
      </w:r>
    </w:p>
    <w:p w14:paraId="2A645008" w14:textId="77777777" w:rsidR="007C4299" w:rsidRPr="006911DF" w:rsidRDefault="007C4299" w:rsidP="006F6452">
      <w:pPr>
        <w:pStyle w:val="NoSpacing"/>
        <w:rPr>
          <w:rFonts w:cstheme="majorHAnsi"/>
        </w:rPr>
      </w:pPr>
    </w:p>
    <w:p w14:paraId="655EFC60" w14:textId="6D06B722" w:rsidR="007C4299" w:rsidRPr="006911DF" w:rsidRDefault="007C4299" w:rsidP="000605E9">
      <w:pPr>
        <w:pStyle w:val="NoSpacing"/>
        <w:jc w:val="both"/>
        <w:rPr>
          <w:rFonts w:cstheme="majorHAnsi"/>
        </w:rPr>
      </w:pPr>
      <w:r w:rsidRPr="006911DF">
        <w:rPr>
          <w:rFonts w:cstheme="majorHAnsi"/>
        </w:rPr>
        <w:t xml:space="preserve">Workforce Southwest Washington (WSW) is seeking qualified contractors to provide a variety of consulting services. </w:t>
      </w:r>
      <w:r w:rsidR="009E3EA6" w:rsidRPr="006911DF">
        <w:rPr>
          <w:rFonts w:cstheme="majorHAnsi"/>
        </w:rPr>
        <w:t xml:space="preserve"> </w:t>
      </w:r>
      <w:r w:rsidRPr="006911DF">
        <w:rPr>
          <w:rFonts w:cstheme="majorHAnsi"/>
        </w:rPr>
        <w:t xml:space="preserve">WSW will select contractors for future projects from among qualified respondents to this Request for Qualifications (RFQ). </w:t>
      </w:r>
    </w:p>
    <w:p w14:paraId="0804D4EE" w14:textId="77777777" w:rsidR="007C4299" w:rsidRPr="006911DF" w:rsidRDefault="007C4299" w:rsidP="000605E9">
      <w:pPr>
        <w:pStyle w:val="NoSpacing"/>
        <w:jc w:val="both"/>
        <w:rPr>
          <w:rFonts w:cstheme="majorHAnsi"/>
        </w:rPr>
      </w:pPr>
    </w:p>
    <w:p w14:paraId="3C697113" w14:textId="412F0BC9" w:rsidR="007C4299" w:rsidRPr="006911DF" w:rsidRDefault="007C4299" w:rsidP="000605E9">
      <w:pPr>
        <w:pStyle w:val="NoSpacing"/>
        <w:jc w:val="both"/>
        <w:rPr>
          <w:rFonts w:cstheme="majorHAnsi"/>
        </w:rPr>
      </w:pPr>
      <w:r w:rsidRPr="006911DF">
        <w:rPr>
          <w:rFonts w:cstheme="majorHAnsi"/>
        </w:rPr>
        <w:t xml:space="preserve">Contractors </w:t>
      </w:r>
      <w:r w:rsidR="00E530BC">
        <w:rPr>
          <w:rFonts w:cstheme="majorHAnsi"/>
        </w:rPr>
        <w:t>may</w:t>
      </w:r>
      <w:r w:rsidR="00E530BC" w:rsidRPr="006911DF">
        <w:rPr>
          <w:rFonts w:cstheme="majorHAnsi"/>
        </w:rPr>
        <w:t xml:space="preserve"> </w:t>
      </w:r>
      <w:r w:rsidRPr="006911DF">
        <w:rPr>
          <w:rFonts w:cstheme="majorHAnsi"/>
        </w:rPr>
        <w:t xml:space="preserve">be selected for future projects based on the competitive qualifications, experience and hourly rate quoted in proposals responding to this RFQ. </w:t>
      </w:r>
      <w:r w:rsidR="009E3EA6" w:rsidRPr="006911DF">
        <w:rPr>
          <w:rFonts w:cstheme="majorHAnsi"/>
        </w:rPr>
        <w:t xml:space="preserve"> </w:t>
      </w:r>
      <w:r w:rsidRPr="006911DF">
        <w:rPr>
          <w:rFonts w:cstheme="majorHAnsi"/>
        </w:rPr>
        <w:t xml:space="preserve">One or more qualified contractors may be asked to provide further details and price information based on the needs of specific projects. </w:t>
      </w:r>
    </w:p>
    <w:p w14:paraId="7CE5C02D" w14:textId="77777777" w:rsidR="006F6452" w:rsidRPr="006911DF" w:rsidRDefault="006F6452" w:rsidP="006F6452">
      <w:pPr>
        <w:pStyle w:val="NoSpacing"/>
        <w:rPr>
          <w:rFonts w:cstheme="majorHAnsi"/>
        </w:rPr>
      </w:pPr>
    </w:p>
    <w:p w14:paraId="6BC6EE3E" w14:textId="004835E1" w:rsidR="007C4299" w:rsidRPr="00AD25D6" w:rsidRDefault="007C4299" w:rsidP="006F6452">
      <w:pPr>
        <w:pStyle w:val="NoSpacing"/>
        <w:rPr>
          <w:rFonts w:cstheme="majorHAnsi"/>
          <w:b/>
          <w:i/>
        </w:rPr>
      </w:pPr>
      <w:r w:rsidRPr="006911DF">
        <w:rPr>
          <w:rFonts w:cstheme="majorHAnsi"/>
          <w:b/>
        </w:rPr>
        <w:t>About WSW</w:t>
      </w:r>
    </w:p>
    <w:p w14:paraId="49AEC42C" w14:textId="42266423" w:rsidR="007C4299" w:rsidRDefault="007C4299" w:rsidP="000605E9">
      <w:pPr>
        <w:pStyle w:val="NoSpacing"/>
        <w:jc w:val="both"/>
        <w:rPr>
          <w:rFonts w:cstheme="majorHAnsi"/>
        </w:rPr>
      </w:pPr>
      <w:r w:rsidRPr="006911DF">
        <w:rPr>
          <w:rFonts w:cstheme="majorHAnsi"/>
        </w:rPr>
        <w:t>WSW is a federally</w:t>
      </w:r>
      <w:r w:rsidR="009E3EA6" w:rsidRPr="006911DF">
        <w:rPr>
          <w:rFonts w:cstheme="majorHAnsi"/>
        </w:rPr>
        <w:t xml:space="preserve"> </w:t>
      </w:r>
      <w:r w:rsidRPr="006911DF">
        <w:rPr>
          <w:rFonts w:cstheme="majorHAnsi"/>
        </w:rPr>
        <w:t>funded local workforce development board that serves three counties in Southwest Washington</w:t>
      </w:r>
      <w:r w:rsidR="009E3EA6" w:rsidRPr="006911DF">
        <w:rPr>
          <w:rFonts w:cstheme="majorHAnsi"/>
        </w:rPr>
        <w:t xml:space="preserve">: </w:t>
      </w:r>
      <w:r w:rsidRPr="006911DF">
        <w:rPr>
          <w:rFonts w:cstheme="majorHAnsi"/>
        </w:rPr>
        <w:t xml:space="preserve"> Clark, </w:t>
      </w:r>
      <w:r w:rsidR="00AF34F5" w:rsidRPr="006911DF">
        <w:rPr>
          <w:rFonts w:cstheme="majorHAnsi"/>
        </w:rPr>
        <w:t>Cowlitz,</w:t>
      </w:r>
      <w:r w:rsidRPr="006911DF">
        <w:rPr>
          <w:rFonts w:cstheme="majorHAnsi"/>
        </w:rPr>
        <w:t xml:space="preserve"> and Wahkiakum.</w:t>
      </w:r>
      <w:r w:rsidR="009E3EA6" w:rsidRPr="006911DF">
        <w:rPr>
          <w:rFonts w:cstheme="majorHAnsi"/>
        </w:rPr>
        <w:t xml:space="preserve"> </w:t>
      </w:r>
      <w:r w:rsidRPr="006911DF">
        <w:rPr>
          <w:rFonts w:cstheme="majorHAnsi"/>
        </w:rPr>
        <w:t xml:space="preserve"> </w:t>
      </w:r>
      <w:r w:rsidR="009776E1">
        <w:rPr>
          <w:rFonts w:cstheme="majorHAnsi"/>
        </w:rPr>
        <w:t>Administering</w:t>
      </w:r>
      <w:r w:rsidRPr="006911DF">
        <w:rPr>
          <w:rFonts w:cstheme="majorHAnsi"/>
        </w:rPr>
        <w:t xml:space="preserve"> the federal Workforce Innovation and Opportunity Act (WIOA) for those counties and is a private </w:t>
      </w:r>
      <w:r w:rsidR="00944F1B">
        <w:rPr>
          <w:rFonts w:cstheme="majorHAnsi"/>
        </w:rPr>
        <w:t xml:space="preserve">501c3 </w:t>
      </w:r>
      <w:r w:rsidRPr="006911DF">
        <w:rPr>
          <w:rFonts w:cstheme="majorHAnsi"/>
        </w:rPr>
        <w:t xml:space="preserve">nonprofit organization. </w:t>
      </w:r>
      <w:r w:rsidR="009E3EA6" w:rsidRPr="006911DF">
        <w:rPr>
          <w:rFonts w:cstheme="majorHAnsi"/>
        </w:rPr>
        <w:t xml:space="preserve"> </w:t>
      </w:r>
      <w:r w:rsidRPr="006911DF">
        <w:rPr>
          <w:rFonts w:cstheme="majorHAnsi"/>
        </w:rPr>
        <w:t>The role of the organization is to promote a healthy, sustainable economy by providing leadership and resources to develop a skilled and adaptive workforce, based on the evolving needs of business and communities.</w:t>
      </w:r>
      <w:r w:rsidR="003054D7">
        <w:rPr>
          <w:rFonts w:cstheme="majorHAnsi"/>
        </w:rPr>
        <w:t xml:space="preserve"> </w:t>
      </w:r>
    </w:p>
    <w:p w14:paraId="50A8AB5E" w14:textId="6607642C" w:rsidR="007C4299" w:rsidRPr="006911DF" w:rsidRDefault="003054D7" w:rsidP="00BC59BF">
      <w:pPr>
        <w:jc w:val="both"/>
      </w:pPr>
      <w:r w:rsidRPr="00BC59BF">
        <w:t xml:space="preserve">WSW </w:t>
      </w:r>
      <w:r w:rsidR="00064FD8">
        <w:t>designed</w:t>
      </w:r>
      <w:r w:rsidRPr="00BC59BF">
        <w:t xml:space="preserve"> the </w:t>
      </w:r>
      <w:hyperlink r:id="rId8" w:history="1">
        <w:r w:rsidRPr="00BC59BF">
          <w:rPr>
            <w:rStyle w:val="Hyperlink"/>
          </w:rPr>
          <w:t xml:space="preserve">Quality Jobs </w:t>
        </w:r>
        <w:r w:rsidR="00064FD8">
          <w:rPr>
            <w:rStyle w:val="Hyperlink"/>
          </w:rPr>
          <w:t>I</w:t>
        </w:r>
        <w:r w:rsidRPr="00BC59BF">
          <w:rPr>
            <w:rStyle w:val="Hyperlink"/>
          </w:rPr>
          <w:t>nitiative</w:t>
        </w:r>
      </w:hyperlink>
      <w:r w:rsidRPr="00BC59BF">
        <w:t xml:space="preserve"> which is </w:t>
      </w:r>
      <w:r w:rsidR="00064FD8" w:rsidRPr="00064FD8">
        <w:t>commit</w:t>
      </w:r>
      <w:r w:rsidR="00064FD8">
        <w:t>ted</w:t>
      </w:r>
      <w:r w:rsidRPr="00BC59BF">
        <w:t xml:space="preserve"> to designing and developing a regional approach with workers, employers, job seekers, community-based organizations, economic developers, and local municipalities to define, support and promote quality jobs.</w:t>
      </w:r>
    </w:p>
    <w:p w14:paraId="7F350B9C" w14:textId="3205DD23" w:rsidR="003054D7" w:rsidRPr="009776E1" w:rsidRDefault="003054D7" w:rsidP="00BC59BF">
      <w:pPr>
        <w:jc w:val="both"/>
        <w:rPr>
          <w:rFonts w:cstheme="majorHAnsi"/>
        </w:rPr>
      </w:pPr>
      <w:r w:rsidRPr="00BC59BF">
        <w:t>WSW is committed to equity, civil rights and equal opportunity in the policies, programs, and services it provides.</w:t>
      </w:r>
      <w:r w:rsidRPr="00BC59BF">
        <w:rPr>
          <w:i/>
          <w:iCs/>
        </w:rPr>
        <w:t xml:space="preserve"> </w:t>
      </w:r>
    </w:p>
    <w:p w14:paraId="64732273" w14:textId="1625A4C8" w:rsidR="007C4299" w:rsidRPr="00AD25D6" w:rsidRDefault="007C4299" w:rsidP="00AD25D6">
      <w:pPr>
        <w:jc w:val="both"/>
        <w:rPr>
          <w:i/>
          <w:iCs/>
          <w:sz w:val="21"/>
          <w:szCs w:val="21"/>
          <w:highlight w:val="yellow"/>
        </w:rPr>
      </w:pPr>
      <w:r w:rsidRPr="006911DF">
        <w:rPr>
          <w:rFonts w:cstheme="majorHAnsi"/>
        </w:rPr>
        <w:t>Auxiliary aids and services are available upon request to persons with disabilities.</w:t>
      </w:r>
    </w:p>
    <w:p w14:paraId="2FFD7FCD" w14:textId="77777777" w:rsidR="007C4299" w:rsidRPr="006911DF" w:rsidRDefault="007C4299" w:rsidP="006F6452">
      <w:pPr>
        <w:pStyle w:val="NoSpacing"/>
        <w:jc w:val="center"/>
        <w:rPr>
          <w:rFonts w:cstheme="majorHAnsi"/>
        </w:rPr>
      </w:pPr>
      <w:r w:rsidRPr="006911DF">
        <w:rPr>
          <w:rFonts w:cstheme="majorHAnsi"/>
        </w:rPr>
        <w:t>*</w:t>
      </w:r>
      <w:r w:rsidRPr="006911DF">
        <w:rPr>
          <w:rFonts w:cstheme="majorHAnsi"/>
        </w:rPr>
        <w:tab/>
        <w:t>*</w:t>
      </w:r>
      <w:r w:rsidRPr="006911DF">
        <w:rPr>
          <w:rFonts w:cstheme="majorHAnsi"/>
        </w:rPr>
        <w:tab/>
        <w:t>*</w:t>
      </w:r>
      <w:r w:rsidRPr="006911DF">
        <w:rPr>
          <w:rFonts w:cstheme="majorHAnsi"/>
        </w:rPr>
        <w:tab/>
        <w:t>*</w:t>
      </w:r>
      <w:r w:rsidRPr="006911DF">
        <w:rPr>
          <w:rFonts w:cstheme="majorHAnsi"/>
        </w:rPr>
        <w:tab/>
        <w:t>*</w:t>
      </w:r>
    </w:p>
    <w:p w14:paraId="07842E51" w14:textId="77777777" w:rsidR="007C4299" w:rsidRPr="006911DF" w:rsidRDefault="007C4299" w:rsidP="006F6452">
      <w:pPr>
        <w:pStyle w:val="NoSpacing"/>
        <w:rPr>
          <w:rFonts w:cstheme="majorHAnsi"/>
          <w:b/>
        </w:rPr>
      </w:pPr>
      <w:r w:rsidRPr="006911DF">
        <w:rPr>
          <w:rFonts w:cstheme="majorHAnsi"/>
          <w:b/>
        </w:rPr>
        <w:t>Instructions for Responding to the RFQ</w:t>
      </w:r>
    </w:p>
    <w:p w14:paraId="74F1857B" w14:textId="33D854FE" w:rsidR="007C4299" w:rsidRPr="006911DF" w:rsidRDefault="007A57AC" w:rsidP="000605E9">
      <w:pPr>
        <w:pStyle w:val="NoSpacing"/>
        <w:jc w:val="both"/>
        <w:rPr>
          <w:rFonts w:cstheme="majorHAnsi"/>
        </w:rPr>
      </w:pPr>
      <w:r>
        <w:rPr>
          <w:rFonts w:cstheme="majorHAnsi"/>
        </w:rPr>
        <w:t>Contractor information to be</w:t>
      </w:r>
      <w:r w:rsidR="007C4299" w:rsidRPr="006911DF">
        <w:rPr>
          <w:rFonts w:cstheme="majorHAnsi"/>
        </w:rPr>
        <w:t xml:space="preserve"> placed on WSW’s </w:t>
      </w:r>
      <w:r>
        <w:rPr>
          <w:rFonts w:cstheme="majorHAnsi"/>
        </w:rPr>
        <w:t>Future Project list.</w:t>
      </w:r>
      <w:r w:rsidR="007C4299" w:rsidRPr="006911DF">
        <w:rPr>
          <w:rFonts w:cstheme="majorHAnsi"/>
        </w:rPr>
        <w:t xml:space="preserve"> </w:t>
      </w:r>
      <w:r w:rsidR="009D52FD">
        <w:rPr>
          <w:rFonts w:cstheme="majorHAnsi"/>
        </w:rPr>
        <w:t xml:space="preserve">Contractor qualifications will remain active until the rate expiration date indicated below. </w:t>
      </w:r>
      <w:r>
        <w:rPr>
          <w:rFonts w:cstheme="majorHAnsi"/>
        </w:rPr>
        <w:t>C</w:t>
      </w:r>
      <w:r w:rsidR="007C4299" w:rsidRPr="006911DF">
        <w:rPr>
          <w:rFonts w:cstheme="majorHAnsi"/>
        </w:rPr>
        <w:t>ontractors must complete all sections of the RFQ Form. Incomplete responses will be returned.</w:t>
      </w:r>
    </w:p>
    <w:p w14:paraId="709AB864" w14:textId="77777777" w:rsidR="007C4299" w:rsidRPr="006911DF" w:rsidRDefault="007C4299" w:rsidP="006F6452">
      <w:pPr>
        <w:pStyle w:val="NoSpacing"/>
        <w:rPr>
          <w:rFonts w:cstheme="majorHAnsi"/>
        </w:rPr>
      </w:pPr>
    </w:p>
    <w:p w14:paraId="7BF28094" w14:textId="3DD35312" w:rsidR="007A57AC" w:rsidRPr="00E403F8" w:rsidRDefault="007C4299" w:rsidP="007A57AC">
      <w:pPr>
        <w:pStyle w:val="NoSpacing"/>
        <w:rPr>
          <w:rFonts w:cstheme="majorHAnsi"/>
        </w:rPr>
      </w:pPr>
      <w:r w:rsidRPr="006911DF">
        <w:rPr>
          <w:rFonts w:cstheme="majorHAnsi"/>
        </w:rPr>
        <w:t xml:space="preserve">Please email your completed RFQ response to: </w:t>
      </w:r>
      <w:hyperlink r:id="rId9" w:history="1">
        <w:r w:rsidR="007A57AC" w:rsidRPr="002915A9">
          <w:rPr>
            <w:rStyle w:val="Hyperlink"/>
            <w:rFonts w:cstheme="majorHAnsi"/>
            <w:b/>
            <w:bCs/>
          </w:rPr>
          <w:t>info@workforcesw.org</w:t>
        </w:r>
      </w:hyperlink>
      <w:r w:rsidR="00E403F8" w:rsidRPr="00E403F8">
        <w:rPr>
          <w:rStyle w:val="Hyperlink"/>
          <w:rFonts w:cstheme="majorHAnsi"/>
          <w:color w:val="auto"/>
          <w:u w:val="none"/>
        </w:rPr>
        <w:t>.</w:t>
      </w:r>
    </w:p>
    <w:p w14:paraId="2CCA0308" w14:textId="77777777" w:rsidR="007C4299" w:rsidRPr="006911DF" w:rsidRDefault="007C4299" w:rsidP="006F6452">
      <w:pPr>
        <w:pStyle w:val="NoSpacing"/>
        <w:rPr>
          <w:rFonts w:cstheme="majorHAnsi"/>
        </w:rPr>
      </w:pPr>
    </w:p>
    <w:p w14:paraId="5CE3107D" w14:textId="347A7451" w:rsidR="007C4299" w:rsidRPr="006911DF" w:rsidRDefault="007C4299" w:rsidP="000605E9">
      <w:pPr>
        <w:pStyle w:val="NoSpacing"/>
        <w:jc w:val="both"/>
        <w:rPr>
          <w:rFonts w:cstheme="majorHAnsi"/>
        </w:rPr>
      </w:pPr>
      <w:r w:rsidRPr="006911DF">
        <w:rPr>
          <w:rFonts w:cstheme="majorHAnsi"/>
        </w:rPr>
        <w:t xml:space="preserve">WSW will maintain a file of qualified </w:t>
      </w:r>
      <w:r w:rsidR="007A57AC">
        <w:rPr>
          <w:rFonts w:cstheme="majorHAnsi"/>
        </w:rPr>
        <w:t>contractors</w:t>
      </w:r>
      <w:r w:rsidR="007A57AC" w:rsidRPr="006911DF">
        <w:rPr>
          <w:rFonts w:cstheme="majorHAnsi"/>
        </w:rPr>
        <w:t xml:space="preserve"> </w:t>
      </w:r>
      <w:r w:rsidRPr="006911DF">
        <w:rPr>
          <w:rFonts w:cstheme="majorHAnsi"/>
        </w:rPr>
        <w:t>and will consider experience, price and references when selecting contractors when specific projects arise.</w:t>
      </w:r>
      <w:r w:rsidR="009D52FD">
        <w:rPr>
          <w:rFonts w:cstheme="majorHAnsi"/>
        </w:rPr>
        <w:t xml:space="preserve"> Contractor should resubmit qualifications upon expiration date of the rate or change in hourly rate. </w:t>
      </w:r>
    </w:p>
    <w:p w14:paraId="0DFC694C" w14:textId="77777777" w:rsidR="007C4299" w:rsidRPr="006911DF" w:rsidRDefault="007C4299" w:rsidP="000605E9">
      <w:pPr>
        <w:pStyle w:val="NoSpacing"/>
        <w:jc w:val="both"/>
        <w:rPr>
          <w:rFonts w:cstheme="majorHAnsi"/>
        </w:rPr>
      </w:pPr>
    </w:p>
    <w:p w14:paraId="276052F1" w14:textId="3F542D94" w:rsidR="007C4299" w:rsidRPr="006911DF" w:rsidRDefault="007C4299" w:rsidP="000605E9">
      <w:pPr>
        <w:pStyle w:val="NoSpacing"/>
        <w:jc w:val="both"/>
        <w:rPr>
          <w:rFonts w:cstheme="majorHAnsi"/>
        </w:rPr>
      </w:pPr>
      <w:r w:rsidRPr="006911DF">
        <w:rPr>
          <w:rFonts w:cstheme="majorHAnsi"/>
        </w:rPr>
        <w:t xml:space="preserve">NOTE: </w:t>
      </w:r>
      <w:r w:rsidR="009E3EA6" w:rsidRPr="006911DF">
        <w:rPr>
          <w:rFonts w:cstheme="majorHAnsi"/>
        </w:rPr>
        <w:t xml:space="preserve"> </w:t>
      </w:r>
      <w:r w:rsidRPr="006911DF">
        <w:rPr>
          <w:rFonts w:cstheme="majorHAnsi"/>
        </w:rPr>
        <w:t xml:space="preserve">Hourly rates are being requested so WSW can compare costs between contractors. </w:t>
      </w:r>
      <w:r w:rsidR="009E3EA6" w:rsidRPr="006911DF">
        <w:rPr>
          <w:rFonts w:cstheme="majorHAnsi"/>
        </w:rPr>
        <w:t xml:space="preserve"> </w:t>
      </w:r>
      <w:r w:rsidRPr="006911DF">
        <w:rPr>
          <w:rFonts w:cstheme="majorHAnsi"/>
        </w:rPr>
        <w:t xml:space="preserve">As specific projects arise, contractors may be requested to prepare an overall </w:t>
      </w:r>
      <w:r w:rsidR="009776E1">
        <w:rPr>
          <w:rFonts w:cstheme="majorHAnsi"/>
        </w:rPr>
        <w:t>quote</w:t>
      </w:r>
      <w:r w:rsidR="009776E1" w:rsidRPr="006911DF">
        <w:rPr>
          <w:rFonts w:cstheme="majorHAnsi"/>
        </w:rPr>
        <w:t xml:space="preserve"> </w:t>
      </w:r>
      <w:r w:rsidRPr="006911DF">
        <w:rPr>
          <w:rFonts w:cstheme="majorHAnsi"/>
        </w:rPr>
        <w:t xml:space="preserve">for a project and will be expected to perform based upon the </w:t>
      </w:r>
      <w:r w:rsidR="009776E1">
        <w:rPr>
          <w:rFonts w:cstheme="majorHAnsi"/>
        </w:rPr>
        <w:t>submitted quote</w:t>
      </w:r>
      <w:r w:rsidRPr="006911DF">
        <w:rPr>
          <w:rFonts w:cstheme="majorHAnsi"/>
        </w:rPr>
        <w:t>.</w:t>
      </w:r>
    </w:p>
    <w:p w14:paraId="355AA238" w14:textId="77777777" w:rsidR="007C4299" w:rsidRPr="006911DF" w:rsidRDefault="007C4299" w:rsidP="000605E9">
      <w:pPr>
        <w:pStyle w:val="NoSpacing"/>
        <w:jc w:val="both"/>
        <w:rPr>
          <w:rFonts w:cstheme="majorHAnsi"/>
        </w:rPr>
      </w:pPr>
    </w:p>
    <w:p w14:paraId="710E20CC" w14:textId="0F097F03" w:rsidR="007C4299" w:rsidRPr="006911DF" w:rsidRDefault="007C4299" w:rsidP="000605E9">
      <w:pPr>
        <w:pStyle w:val="NoSpacing"/>
        <w:jc w:val="both"/>
        <w:rPr>
          <w:rFonts w:cstheme="majorHAnsi"/>
        </w:rPr>
      </w:pPr>
      <w:r w:rsidRPr="006911DF">
        <w:rPr>
          <w:rFonts w:cstheme="majorHAnsi"/>
          <w:b/>
          <w:bCs/>
        </w:rPr>
        <w:t>PLEASE DO NOT SUBMIT</w:t>
      </w:r>
      <w:r w:rsidRPr="006911DF">
        <w:rPr>
          <w:rFonts w:cstheme="majorHAnsi"/>
        </w:rPr>
        <w:t xml:space="preserve"> résumés, brochures, sample projects or other materials that have not been requested above. </w:t>
      </w:r>
      <w:r w:rsidR="009E3EA6" w:rsidRPr="006911DF">
        <w:rPr>
          <w:rFonts w:cstheme="majorHAnsi"/>
        </w:rPr>
        <w:t xml:space="preserve"> </w:t>
      </w:r>
      <w:r w:rsidRPr="006911DF">
        <w:rPr>
          <w:rFonts w:cstheme="majorHAnsi"/>
        </w:rPr>
        <w:t>Further information may be requested as specific project</w:t>
      </w:r>
      <w:r w:rsidR="00B75FFB" w:rsidRPr="006911DF">
        <w:rPr>
          <w:rFonts w:cstheme="majorHAnsi"/>
        </w:rPr>
        <w:t>s</w:t>
      </w:r>
      <w:r w:rsidRPr="006911DF">
        <w:rPr>
          <w:rFonts w:cstheme="majorHAnsi"/>
        </w:rPr>
        <w:t xml:space="preserve"> arise.</w:t>
      </w:r>
    </w:p>
    <w:p w14:paraId="06781F66" w14:textId="77777777" w:rsidR="007C4299" w:rsidRPr="006911DF" w:rsidRDefault="007C4299" w:rsidP="006F6452">
      <w:pPr>
        <w:pStyle w:val="NoSpacing"/>
        <w:rPr>
          <w:rFonts w:cstheme="majorHAnsi"/>
          <w:b/>
          <w:bCs/>
        </w:rPr>
        <w:sectPr w:rsidR="007C4299" w:rsidRPr="006911DF" w:rsidSect="006241E9">
          <w:headerReference w:type="default" r:id="rId10"/>
          <w:footerReference w:type="even" r:id="rId11"/>
          <w:footerReference w:type="default" r:id="rId12"/>
          <w:pgSz w:w="12240" w:h="15840"/>
          <w:pgMar w:top="1440" w:right="1440" w:bottom="1260" w:left="1440" w:header="720" w:footer="720" w:gutter="0"/>
          <w:pgNumType w:fmt="lowerRoman"/>
          <w:cols w:space="720"/>
          <w:docGrid w:linePitch="360"/>
        </w:sectPr>
      </w:pPr>
    </w:p>
    <w:p w14:paraId="49594676" w14:textId="77777777" w:rsidR="007C4299" w:rsidRPr="006911DF" w:rsidRDefault="007C4299" w:rsidP="006F6452">
      <w:pPr>
        <w:pStyle w:val="NoSpacing"/>
        <w:jc w:val="center"/>
        <w:rPr>
          <w:rFonts w:cstheme="majorHAnsi"/>
          <w:b/>
          <w:bCs/>
          <w:sz w:val="28"/>
          <w:szCs w:val="28"/>
        </w:rPr>
      </w:pPr>
      <w:r w:rsidRPr="006911DF">
        <w:rPr>
          <w:rFonts w:cstheme="majorHAnsi"/>
          <w:b/>
          <w:bCs/>
          <w:sz w:val="28"/>
          <w:szCs w:val="28"/>
        </w:rPr>
        <w:lastRenderedPageBreak/>
        <w:t>QUALIFICATIONS FORM</w:t>
      </w:r>
    </w:p>
    <w:p w14:paraId="00F0FA1F" w14:textId="77777777" w:rsidR="007C4299" w:rsidRPr="006911DF" w:rsidRDefault="007C4299" w:rsidP="006F6452">
      <w:pPr>
        <w:pStyle w:val="NoSpacing"/>
        <w:jc w:val="center"/>
        <w:rPr>
          <w:rFonts w:cstheme="majorHAnsi"/>
          <w:b/>
          <w:bCs/>
          <w:sz w:val="28"/>
          <w:szCs w:val="28"/>
        </w:rPr>
      </w:pPr>
      <w:r w:rsidRPr="006911DF">
        <w:rPr>
          <w:rFonts w:cstheme="majorHAnsi"/>
          <w:b/>
          <w:bCs/>
          <w:sz w:val="28"/>
          <w:szCs w:val="28"/>
        </w:rPr>
        <w:t>Workforce Southwest Washington</w:t>
      </w:r>
    </w:p>
    <w:p w14:paraId="37B81994" w14:textId="77777777" w:rsidR="007C4299" w:rsidRPr="006911DF" w:rsidRDefault="007C4299" w:rsidP="006F6452">
      <w:pPr>
        <w:pStyle w:val="NoSpacing"/>
        <w:rPr>
          <w:rFonts w:cstheme="majorHAnsi"/>
        </w:rPr>
      </w:pPr>
    </w:p>
    <w:p w14:paraId="2CBA23F3" w14:textId="77777777" w:rsidR="007C4299" w:rsidRPr="006911DF" w:rsidRDefault="007C4299" w:rsidP="006F6452">
      <w:pPr>
        <w:pStyle w:val="NoSpacing"/>
        <w:rPr>
          <w:rFonts w:cstheme="majorHAnsi"/>
          <w:b/>
        </w:rPr>
      </w:pPr>
      <w:r w:rsidRPr="006911DF">
        <w:rPr>
          <w:rFonts w:cstheme="majorHAnsi"/>
          <w:b/>
        </w:rPr>
        <w:t>Section 1: Proposer Information</w:t>
      </w:r>
    </w:p>
    <w:p w14:paraId="7C01F6C4" w14:textId="77777777" w:rsidR="007C4299" w:rsidRPr="006911DF" w:rsidRDefault="007C4299" w:rsidP="006F6452">
      <w:pPr>
        <w:pStyle w:val="NoSpacing"/>
        <w:rPr>
          <w:rFonts w:cstheme="majorHAnsi"/>
          <w: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2695"/>
      </w:tblGrid>
      <w:tr w:rsidR="007C4299" w:rsidRPr="006911DF" w14:paraId="731AB918" w14:textId="77777777" w:rsidTr="00BC59BF">
        <w:trPr>
          <w:trHeight w:val="662"/>
          <w:jc w:val="center"/>
        </w:trPr>
        <w:tc>
          <w:tcPr>
            <w:tcW w:w="1800" w:type="dxa"/>
          </w:tcPr>
          <w:p w14:paraId="7264C712" w14:textId="77777777" w:rsidR="007C4299" w:rsidRPr="006911DF" w:rsidRDefault="007C4299" w:rsidP="006F6452">
            <w:pPr>
              <w:pStyle w:val="NoSpacing"/>
              <w:rPr>
                <w:rFonts w:cstheme="majorHAnsi"/>
                <w:b/>
              </w:rPr>
            </w:pPr>
            <w:r w:rsidRPr="006911DF">
              <w:rPr>
                <w:rFonts w:cstheme="majorHAnsi"/>
                <w:b/>
              </w:rPr>
              <w:t>Date Submitted:</w:t>
            </w:r>
          </w:p>
        </w:tc>
        <w:tc>
          <w:tcPr>
            <w:tcW w:w="3420" w:type="dxa"/>
          </w:tcPr>
          <w:p w14:paraId="1F35DFC6" w14:textId="77777777" w:rsidR="007C4299" w:rsidRPr="006911DF" w:rsidRDefault="007C4299" w:rsidP="006F6452">
            <w:pPr>
              <w:pStyle w:val="NoSpacing"/>
              <w:rPr>
                <w:rFonts w:cstheme="majorHAnsi"/>
              </w:rPr>
            </w:pPr>
          </w:p>
        </w:tc>
        <w:tc>
          <w:tcPr>
            <w:tcW w:w="1440" w:type="dxa"/>
          </w:tcPr>
          <w:p w14:paraId="70D6677F" w14:textId="77777777" w:rsidR="007C4299" w:rsidRPr="006911DF" w:rsidRDefault="007C4299" w:rsidP="006F6452">
            <w:pPr>
              <w:pStyle w:val="NoSpacing"/>
              <w:rPr>
                <w:rFonts w:cstheme="majorHAnsi"/>
                <w:b/>
              </w:rPr>
            </w:pPr>
            <w:r w:rsidRPr="006911DF">
              <w:rPr>
                <w:rFonts w:cstheme="majorHAnsi"/>
                <w:b/>
              </w:rPr>
              <w:t>Contact Name:</w:t>
            </w:r>
          </w:p>
        </w:tc>
        <w:tc>
          <w:tcPr>
            <w:tcW w:w="2695" w:type="dxa"/>
          </w:tcPr>
          <w:p w14:paraId="6C4D78A8" w14:textId="77777777" w:rsidR="007C4299" w:rsidRPr="006911DF" w:rsidRDefault="007C4299" w:rsidP="006F6452">
            <w:pPr>
              <w:pStyle w:val="NoSpacing"/>
              <w:rPr>
                <w:rFonts w:cstheme="majorHAnsi"/>
              </w:rPr>
            </w:pPr>
          </w:p>
        </w:tc>
      </w:tr>
      <w:tr w:rsidR="007C4299" w:rsidRPr="006911DF" w14:paraId="0B8F74D9" w14:textId="77777777" w:rsidTr="00BC59BF">
        <w:trPr>
          <w:trHeight w:val="662"/>
          <w:jc w:val="center"/>
        </w:trPr>
        <w:tc>
          <w:tcPr>
            <w:tcW w:w="1800" w:type="dxa"/>
          </w:tcPr>
          <w:p w14:paraId="633BB57E" w14:textId="77777777" w:rsidR="007C4299" w:rsidRPr="006911DF" w:rsidRDefault="007C4299" w:rsidP="006F6452">
            <w:pPr>
              <w:pStyle w:val="NoSpacing"/>
              <w:rPr>
                <w:rFonts w:cstheme="majorHAnsi"/>
                <w:b/>
              </w:rPr>
            </w:pPr>
            <w:r w:rsidRPr="006911DF">
              <w:rPr>
                <w:rFonts w:cstheme="majorHAnsi"/>
                <w:b/>
              </w:rPr>
              <w:t>Organization/</w:t>
            </w:r>
          </w:p>
          <w:p w14:paraId="04AE92A5" w14:textId="77777777" w:rsidR="007C4299" w:rsidRPr="006911DF" w:rsidRDefault="007C4299" w:rsidP="006F6452">
            <w:pPr>
              <w:pStyle w:val="NoSpacing"/>
              <w:rPr>
                <w:rFonts w:cstheme="majorHAnsi"/>
                <w:b/>
              </w:rPr>
            </w:pPr>
            <w:r w:rsidRPr="006911DF">
              <w:rPr>
                <w:rFonts w:cstheme="majorHAnsi"/>
                <w:b/>
              </w:rPr>
              <w:t>Proposer:</w:t>
            </w:r>
          </w:p>
        </w:tc>
        <w:tc>
          <w:tcPr>
            <w:tcW w:w="3420" w:type="dxa"/>
          </w:tcPr>
          <w:p w14:paraId="383C7EB0" w14:textId="77777777" w:rsidR="007C4299" w:rsidRPr="006911DF" w:rsidRDefault="007C4299" w:rsidP="006F6452">
            <w:pPr>
              <w:pStyle w:val="NoSpacing"/>
              <w:rPr>
                <w:rFonts w:cstheme="majorHAnsi"/>
              </w:rPr>
            </w:pPr>
          </w:p>
        </w:tc>
        <w:tc>
          <w:tcPr>
            <w:tcW w:w="1440" w:type="dxa"/>
          </w:tcPr>
          <w:p w14:paraId="03D4E901" w14:textId="77777777" w:rsidR="007C4299" w:rsidRPr="006911DF" w:rsidRDefault="007C4299" w:rsidP="006F6452">
            <w:pPr>
              <w:pStyle w:val="NoSpacing"/>
              <w:rPr>
                <w:rFonts w:cstheme="majorHAnsi"/>
                <w:b/>
              </w:rPr>
            </w:pPr>
            <w:r w:rsidRPr="006911DF">
              <w:rPr>
                <w:rFonts w:cstheme="majorHAnsi"/>
                <w:b/>
              </w:rPr>
              <w:t>Email:</w:t>
            </w:r>
          </w:p>
          <w:p w14:paraId="19FB6E48" w14:textId="77777777" w:rsidR="007C4299" w:rsidRPr="006911DF" w:rsidRDefault="007C4299" w:rsidP="006F6452">
            <w:pPr>
              <w:pStyle w:val="NoSpacing"/>
              <w:rPr>
                <w:rFonts w:cstheme="majorHAnsi"/>
                <w:b/>
              </w:rPr>
            </w:pPr>
          </w:p>
        </w:tc>
        <w:tc>
          <w:tcPr>
            <w:tcW w:w="2695" w:type="dxa"/>
          </w:tcPr>
          <w:p w14:paraId="5DC28C5B" w14:textId="77777777" w:rsidR="007C4299" w:rsidRPr="006911DF" w:rsidRDefault="007C4299" w:rsidP="006F6452">
            <w:pPr>
              <w:pStyle w:val="NoSpacing"/>
              <w:rPr>
                <w:rFonts w:cstheme="majorHAnsi"/>
              </w:rPr>
            </w:pPr>
          </w:p>
        </w:tc>
      </w:tr>
      <w:tr w:rsidR="007C4299" w:rsidRPr="006911DF" w14:paraId="25ADA60A" w14:textId="77777777" w:rsidTr="00BC59BF">
        <w:trPr>
          <w:cantSplit/>
          <w:trHeight w:val="432"/>
          <w:jc w:val="center"/>
        </w:trPr>
        <w:tc>
          <w:tcPr>
            <w:tcW w:w="1800" w:type="dxa"/>
          </w:tcPr>
          <w:p w14:paraId="198270FE" w14:textId="77777777" w:rsidR="007C4299" w:rsidRPr="006911DF" w:rsidRDefault="007C4299" w:rsidP="006F6452">
            <w:pPr>
              <w:pStyle w:val="NoSpacing"/>
              <w:rPr>
                <w:rFonts w:cstheme="majorHAnsi"/>
                <w:b/>
              </w:rPr>
            </w:pPr>
            <w:r w:rsidRPr="006911DF">
              <w:rPr>
                <w:rFonts w:cstheme="majorHAnsi"/>
                <w:b/>
              </w:rPr>
              <w:t>Address:</w:t>
            </w:r>
          </w:p>
        </w:tc>
        <w:tc>
          <w:tcPr>
            <w:tcW w:w="3420" w:type="dxa"/>
          </w:tcPr>
          <w:p w14:paraId="3C3570AD" w14:textId="77777777" w:rsidR="007C4299" w:rsidRPr="006911DF" w:rsidRDefault="007C4299" w:rsidP="006F6452">
            <w:pPr>
              <w:pStyle w:val="NoSpacing"/>
              <w:rPr>
                <w:rFonts w:cstheme="majorHAnsi"/>
              </w:rPr>
            </w:pPr>
          </w:p>
        </w:tc>
        <w:tc>
          <w:tcPr>
            <w:tcW w:w="1440" w:type="dxa"/>
          </w:tcPr>
          <w:p w14:paraId="693083B9" w14:textId="77777777" w:rsidR="007C4299" w:rsidRPr="006911DF" w:rsidRDefault="007C4299" w:rsidP="006F6452">
            <w:pPr>
              <w:pStyle w:val="NoSpacing"/>
              <w:rPr>
                <w:rFonts w:cstheme="majorHAnsi"/>
                <w:b/>
              </w:rPr>
            </w:pPr>
            <w:r w:rsidRPr="006911DF">
              <w:rPr>
                <w:rFonts w:cstheme="majorHAnsi"/>
                <w:b/>
              </w:rPr>
              <w:t>Telephone:</w:t>
            </w:r>
          </w:p>
        </w:tc>
        <w:tc>
          <w:tcPr>
            <w:tcW w:w="2695" w:type="dxa"/>
          </w:tcPr>
          <w:p w14:paraId="053A391C" w14:textId="77777777" w:rsidR="007C4299" w:rsidRPr="006911DF" w:rsidRDefault="007C4299" w:rsidP="006F6452">
            <w:pPr>
              <w:pStyle w:val="NoSpacing"/>
              <w:rPr>
                <w:rFonts w:cstheme="majorHAnsi"/>
              </w:rPr>
            </w:pPr>
          </w:p>
        </w:tc>
      </w:tr>
      <w:tr w:rsidR="007C4299" w:rsidRPr="006911DF" w14:paraId="60FC7422" w14:textId="77777777" w:rsidTr="00BC59BF">
        <w:trPr>
          <w:cantSplit/>
          <w:trHeight w:val="432"/>
          <w:jc w:val="center"/>
        </w:trPr>
        <w:tc>
          <w:tcPr>
            <w:tcW w:w="1800" w:type="dxa"/>
          </w:tcPr>
          <w:p w14:paraId="1BFE19F0" w14:textId="77777777" w:rsidR="007C4299" w:rsidRPr="006911DF" w:rsidRDefault="007C4299" w:rsidP="006F6452">
            <w:pPr>
              <w:pStyle w:val="NoSpacing"/>
              <w:rPr>
                <w:rFonts w:cstheme="majorHAnsi"/>
                <w:b/>
              </w:rPr>
            </w:pPr>
            <w:r w:rsidRPr="006911DF">
              <w:rPr>
                <w:rFonts w:cstheme="majorHAnsi"/>
                <w:b/>
              </w:rPr>
              <w:t>EIN or SSN:</w:t>
            </w:r>
          </w:p>
        </w:tc>
        <w:tc>
          <w:tcPr>
            <w:tcW w:w="3420" w:type="dxa"/>
          </w:tcPr>
          <w:p w14:paraId="7E35C368" w14:textId="77777777" w:rsidR="007C4299" w:rsidRPr="006911DF" w:rsidRDefault="007C4299" w:rsidP="006F6452">
            <w:pPr>
              <w:pStyle w:val="NoSpacing"/>
              <w:rPr>
                <w:rFonts w:cstheme="majorHAnsi"/>
              </w:rPr>
            </w:pPr>
          </w:p>
        </w:tc>
        <w:tc>
          <w:tcPr>
            <w:tcW w:w="1440" w:type="dxa"/>
          </w:tcPr>
          <w:p w14:paraId="6F9667F6" w14:textId="77777777" w:rsidR="007C4299" w:rsidRPr="006911DF" w:rsidRDefault="007C4299" w:rsidP="006F6452">
            <w:pPr>
              <w:pStyle w:val="NoSpacing"/>
              <w:rPr>
                <w:rFonts w:cstheme="majorHAnsi"/>
                <w:b/>
              </w:rPr>
            </w:pPr>
            <w:r w:rsidRPr="006911DF">
              <w:rPr>
                <w:rFonts w:cstheme="majorHAnsi"/>
                <w:b/>
              </w:rPr>
              <w:t>Website:</w:t>
            </w:r>
          </w:p>
        </w:tc>
        <w:tc>
          <w:tcPr>
            <w:tcW w:w="2695" w:type="dxa"/>
          </w:tcPr>
          <w:p w14:paraId="781F39E1" w14:textId="77777777" w:rsidR="007C4299" w:rsidRPr="006911DF" w:rsidRDefault="007C4299" w:rsidP="006F6452">
            <w:pPr>
              <w:pStyle w:val="NoSpacing"/>
              <w:rPr>
                <w:rFonts w:cstheme="majorHAnsi"/>
              </w:rPr>
            </w:pPr>
          </w:p>
        </w:tc>
      </w:tr>
      <w:tr w:rsidR="00BC59BF" w:rsidRPr="006911DF" w14:paraId="5DBEC6A3" w14:textId="77777777" w:rsidTr="00BC59BF">
        <w:trPr>
          <w:cantSplit/>
          <w:trHeight w:val="432"/>
          <w:jc w:val="center"/>
        </w:trPr>
        <w:tc>
          <w:tcPr>
            <w:tcW w:w="1800" w:type="dxa"/>
          </w:tcPr>
          <w:p w14:paraId="623236FF" w14:textId="571FD024" w:rsidR="00BC59BF" w:rsidRPr="006911DF" w:rsidRDefault="00BC59BF" w:rsidP="006F6452">
            <w:pPr>
              <w:pStyle w:val="NoSpacing"/>
              <w:rPr>
                <w:rFonts w:cstheme="majorHAnsi"/>
                <w:b/>
              </w:rPr>
            </w:pPr>
            <w:r>
              <w:rPr>
                <w:rFonts w:cstheme="majorHAnsi"/>
                <w:b/>
              </w:rPr>
              <w:t>Hourly Rate:</w:t>
            </w:r>
          </w:p>
        </w:tc>
        <w:tc>
          <w:tcPr>
            <w:tcW w:w="3420" w:type="dxa"/>
          </w:tcPr>
          <w:p w14:paraId="3B74B55F" w14:textId="77777777" w:rsidR="00BC59BF" w:rsidRPr="006911DF" w:rsidRDefault="00BC59BF" w:rsidP="006F6452">
            <w:pPr>
              <w:pStyle w:val="NoSpacing"/>
              <w:rPr>
                <w:rFonts w:cstheme="majorHAnsi"/>
              </w:rPr>
            </w:pPr>
          </w:p>
        </w:tc>
        <w:tc>
          <w:tcPr>
            <w:tcW w:w="1440" w:type="dxa"/>
            <w:tcBorders>
              <w:bottom w:val="single" w:sz="4" w:space="0" w:color="auto"/>
            </w:tcBorders>
          </w:tcPr>
          <w:p w14:paraId="075EC419" w14:textId="617C376A" w:rsidR="00BC59BF" w:rsidRPr="006911DF" w:rsidRDefault="00BC59BF" w:rsidP="006F6452">
            <w:pPr>
              <w:pStyle w:val="NoSpacing"/>
              <w:rPr>
                <w:rFonts w:cstheme="majorHAnsi"/>
                <w:b/>
              </w:rPr>
            </w:pPr>
            <w:r>
              <w:rPr>
                <w:rFonts w:cstheme="majorHAnsi"/>
                <w:b/>
              </w:rPr>
              <w:t>Rate Expiration Date:</w:t>
            </w:r>
          </w:p>
        </w:tc>
        <w:tc>
          <w:tcPr>
            <w:tcW w:w="2695" w:type="dxa"/>
            <w:tcBorders>
              <w:bottom w:val="single" w:sz="4" w:space="0" w:color="auto"/>
            </w:tcBorders>
          </w:tcPr>
          <w:p w14:paraId="5995AA9A" w14:textId="77777777" w:rsidR="00BC59BF" w:rsidRPr="006911DF" w:rsidRDefault="00BC59BF" w:rsidP="006F6452">
            <w:pPr>
              <w:pStyle w:val="NoSpacing"/>
              <w:rPr>
                <w:rFonts w:cstheme="majorHAnsi"/>
              </w:rPr>
            </w:pPr>
          </w:p>
        </w:tc>
      </w:tr>
    </w:tbl>
    <w:p w14:paraId="377B980D" w14:textId="77777777" w:rsidR="007D0E53" w:rsidRPr="006911DF" w:rsidRDefault="007D0E53" w:rsidP="006F6452">
      <w:pPr>
        <w:pStyle w:val="NoSpacing"/>
        <w:rPr>
          <w:rFonts w:cstheme="majorHAnsi"/>
        </w:rPr>
      </w:pPr>
    </w:p>
    <w:p w14:paraId="65657981" w14:textId="77777777" w:rsidR="007C4299" w:rsidRPr="006911DF" w:rsidRDefault="007C4299" w:rsidP="006F6452">
      <w:pPr>
        <w:pStyle w:val="NoSpacing"/>
        <w:rPr>
          <w:rFonts w:cstheme="majorHAnsi"/>
        </w:rPr>
      </w:pPr>
      <w:r w:rsidRPr="006911DF">
        <w:rPr>
          <w:rFonts w:cstheme="majorHAnsi"/>
          <w:b/>
        </w:rPr>
        <w:t>Section 2: Brief Description of Organization</w:t>
      </w:r>
      <w:r w:rsidRPr="006911DF">
        <w:rPr>
          <w:rFonts w:cstheme="majorHAnsi"/>
        </w:rPr>
        <w:t xml:space="preserve"> </w:t>
      </w:r>
      <w:r w:rsidRPr="006911DF">
        <w:rPr>
          <w:rFonts w:cstheme="majorHAnsi"/>
          <w:i/>
        </w:rPr>
        <w:t>(one page max):</w:t>
      </w:r>
    </w:p>
    <w:p w14:paraId="0CC9E9C1" w14:textId="77777777" w:rsidR="007C4299" w:rsidRPr="006911DF" w:rsidRDefault="007C4299" w:rsidP="006F6452">
      <w:pPr>
        <w:pStyle w:val="NoSpacing"/>
        <w:rPr>
          <w:rFonts w:cstheme="majorHAnsi"/>
        </w:rPr>
      </w:pPr>
    </w:p>
    <w:p w14:paraId="39193CA6" w14:textId="77777777" w:rsidR="007C4299" w:rsidRPr="006911DF" w:rsidRDefault="007C4299" w:rsidP="006F6452">
      <w:pPr>
        <w:pStyle w:val="NoSpacing"/>
        <w:rPr>
          <w:rFonts w:cstheme="majorHAnsi"/>
          <w:b/>
        </w:rPr>
      </w:pPr>
      <w:r w:rsidRPr="006911DF">
        <w:rPr>
          <w:rFonts w:cstheme="majorHAnsi"/>
          <w:b/>
        </w:rPr>
        <w:t>Section 3: Category of Services</w:t>
      </w:r>
    </w:p>
    <w:p w14:paraId="18387FBD" w14:textId="77777777" w:rsidR="007C4299" w:rsidRPr="006911DF" w:rsidRDefault="007C4299" w:rsidP="006F6452">
      <w:pPr>
        <w:pStyle w:val="NoSpacing"/>
        <w:rPr>
          <w:rFonts w:cstheme="majorHAnsi"/>
          <w:i/>
        </w:rPr>
      </w:pPr>
      <w:r w:rsidRPr="006911DF">
        <w:rPr>
          <w:rFonts w:cstheme="majorHAnsi"/>
          <w:i/>
        </w:rPr>
        <w:t>Please check the box next to each area for which you would like your qualifications to be considered. If areas overlap, check all the related boxes for which you are qualified.</w:t>
      </w:r>
    </w:p>
    <w:p w14:paraId="4A894635" w14:textId="77777777" w:rsidR="007C4299" w:rsidRPr="006911DF" w:rsidRDefault="007C4299" w:rsidP="006F6452">
      <w:pPr>
        <w:pStyle w:val="NoSpacing"/>
        <w:rPr>
          <w:rFonts w:cstheme="majorHAnsi"/>
        </w:rPr>
      </w:pPr>
    </w:p>
    <w:p w14:paraId="7F541FC5" w14:textId="77777777" w:rsidR="006F6452" w:rsidRPr="006911DF" w:rsidRDefault="007C4299" w:rsidP="006F6452">
      <w:pPr>
        <w:pStyle w:val="NoSpacing"/>
        <w:numPr>
          <w:ilvl w:val="0"/>
          <w:numId w:val="8"/>
        </w:numPr>
        <w:rPr>
          <w:rFonts w:cstheme="majorHAnsi"/>
          <w:b/>
        </w:rPr>
      </w:pPr>
      <w:r w:rsidRPr="006911DF">
        <w:rPr>
          <w:rFonts w:cstheme="majorHAnsi"/>
          <w:b/>
        </w:rPr>
        <w:t xml:space="preserve">Workforce Innovation and Opportunity (WIOA) Act Systems      </w:t>
      </w:r>
    </w:p>
    <w:p w14:paraId="159FAE97"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One-Stop center operations, including employer services</w:t>
      </w:r>
    </w:p>
    <w:p w14:paraId="5527D424"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WIOA youth employment and related programs</w:t>
      </w:r>
    </w:p>
    <w:p w14:paraId="7C8C9E38"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WIOA regulations, best </w:t>
      </w:r>
      <w:proofErr w:type="gramStart"/>
      <w:r w:rsidRPr="006911DF">
        <w:rPr>
          <w:rFonts w:cstheme="majorHAnsi"/>
        </w:rPr>
        <w:t>practices</w:t>
      </w:r>
      <w:proofErr w:type="gramEnd"/>
      <w:r w:rsidRPr="006911DF">
        <w:rPr>
          <w:rFonts w:cstheme="majorHAnsi"/>
        </w:rPr>
        <w:t xml:space="preserve"> and administration</w:t>
      </w:r>
    </w:p>
    <w:p w14:paraId="2C54262F" w14:textId="399EC035" w:rsidR="007C4299"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WIOA monitoring and evaluation</w:t>
      </w:r>
    </w:p>
    <w:p w14:paraId="33499877" w14:textId="77777777" w:rsidR="007C4299" w:rsidRPr="006911DF" w:rsidRDefault="007C4299" w:rsidP="006F6452">
      <w:pPr>
        <w:pStyle w:val="NoSpacing"/>
        <w:rPr>
          <w:rFonts w:cstheme="majorHAnsi"/>
        </w:rPr>
      </w:pPr>
    </w:p>
    <w:p w14:paraId="3AC194D1" w14:textId="77777777" w:rsidR="006F6452" w:rsidRPr="006911DF" w:rsidRDefault="007C4299" w:rsidP="006F6452">
      <w:pPr>
        <w:pStyle w:val="NoSpacing"/>
        <w:numPr>
          <w:ilvl w:val="0"/>
          <w:numId w:val="8"/>
        </w:numPr>
        <w:rPr>
          <w:rFonts w:cstheme="majorHAnsi"/>
          <w:b/>
        </w:rPr>
      </w:pPr>
      <w:r w:rsidRPr="006911DF">
        <w:rPr>
          <w:rFonts w:cstheme="majorHAnsi"/>
          <w:b/>
        </w:rPr>
        <w:t>WIOA General Employment and Training</w:t>
      </w:r>
    </w:p>
    <w:p w14:paraId="3E0F915A" w14:textId="25DBDE93" w:rsidR="006F6452"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Employer services and systems</w:t>
      </w:r>
      <w:r w:rsidR="0033117C">
        <w:rPr>
          <w:rFonts w:cstheme="majorHAnsi"/>
        </w:rPr>
        <w:t xml:space="preserve"> </w:t>
      </w:r>
    </w:p>
    <w:p w14:paraId="757C95EA" w14:textId="21B16735" w:rsidR="0033117C" w:rsidRDefault="0033117C" w:rsidP="0033117C">
      <w:pPr>
        <w:pStyle w:val="NoSpacing"/>
        <w:numPr>
          <w:ilvl w:val="2"/>
          <w:numId w:val="8"/>
        </w:numPr>
        <w:rPr>
          <w:rFonts w:cstheme="majorHAnsi"/>
        </w:rPr>
      </w:pPr>
      <w:r w:rsidRPr="006911DF">
        <w:rPr>
          <w:rFonts w:cstheme="majorHAnsi"/>
        </w:rPr>
        <w:sym w:font="Wingdings" w:char="F0A8"/>
      </w:r>
      <w:r>
        <w:rPr>
          <w:rFonts w:cstheme="majorHAnsi"/>
        </w:rPr>
        <w:t xml:space="preserve"> Human Resources </w:t>
      </w:r>
    </w:p>
    <w:p w14:paraId="7ADB2915" w14:textId="08EC8737" w:rsidR="0033117C" w:rsidRDefault="0033117C" w:rsidP="0033117C">
      <w:pPr>
        <w:pStyle w:val="NoSpacing"/>
        <w:numPr>
          <w:ilvl w:val="2"/>
          <w:numId w:val="8"/>
        </w:numPr>
        <w:rPr>
          <w:rFonts w:cstheme="majorHAnsi"/>
        </w:rPr>
      </w:pPr>
      <w:r w:rsidRPr="006911DF">
        <w:rPr>
          <w:rFonts w:cstheme="majorHAnsi"/>
        </w:rPr>
        <w:sym w:font="Wingdings" w:char="F0A8"/>
      </w:r>
      <w:r>
        <w:rPr>
          <w:rFonts w:cstheme="majorHAnsi"/>
        </w:rPr>
        <w:t xml:space="preserve"> Equity Surveys</w:t>
      </w:r>
    </w:p>
    <w:p w14:paraId="0ADADB62" w14:textId="57C6C2E0" w:rsidR="0033117C" w:rsidRPr="006911DF" w:rsidRDefault="0033117C" w:rsidP="00BC59BF">
      <w:pPr>
        <w:pStyle w:val="NoSpacing"/>
        <w:numPr>
          <w:ilvl w:val="2"/>
          <w:numId w:val="8"/>
        </w:numPr>
        <w:rPr>
          <w:rFonts w:cstheme="majorHAnsi"/>
        </w:rPr>
      </w:pPr>
      <w:r w:rsidRPr="006911DF">
        <w:rPr>
          <w:rFonts w:cstheme="majorHAnsi"/>
        </w:rPr>
        <w:sym w:font="Wingdings" w:char="F0A8"/>
      </w:r>
      <w:r>
        <w:rPr>
          <w:rFonts w:cstheme="majorHAnsi"/>
        </w:rPr>
        <w:t xml:space="preserve"> Specific Employee/Management Trainings – please describe </w:t>
      </w:r>
      <w:r w:rsidR="00ED240B">
        <w:rPr>
          <w:rFonts w:cstheme="majorHAnsi"/>
        </w:rPr>
        <w:t>further in Section 4.</w:t>
      </w:r>
    </w:p>
    <w:p w14:paraId="09024FE2"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Employment and training strategies for low-income families</w:t>
      </w:r>
    </w:p>
    <w:p w14:paraId="1F18D7EF"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Employment and training strategies for dislocated workers</w:t>
      </w:r>
    </w:p>
    <w:p w14:paraId="2A3A58B5" w14:textId="140E0578"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w:t>
      </w:r>
      <w:r w:rsidR="00ED240B">
        <w:rPr>
          <w:rFonts w:cstheme="majorHAnsi"/>
        </w:rPr>
        <w:t>Employment and training strategies for opportunity youth</w:t>
      </w:r>
    </w:p>
    <w:p w14:paraId="03822E2C"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Training program development</w:t>
      </w:r>
    </w:p>
    <w:p w14:paraId="612E539C"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Apprenticeship programs</w:t>
      </w:r>
    </w:p>
    <w:p w14:paraId="7D04F226"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Economic development projects (workforce aspects)</w:t>
      </w:r>
    </w:p>
    <w:p w14:paraId="4289F47F"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Target industry workforce strategies</w:t>
      </w:r>
    </w:p>
    <w:p w14:paraId="588BA651"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Resource development (grants and fund raising)</w:t>
      </w:r>
    </w:p>
    <w:p w14:paraId="417A1030" w14:textId="757A4D1E" w:rsidR="007D0E53" w:rsidRPr="00AD25D6"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Partnership programs (e.g., workforce/housing or disabilities programs)</w:t>
      </w:r>
    </w:p>
    <w:p w14:paraId="63E64707" w14:textId="77777777" w:rsidR="006F6452" w:rsidRPr="006911DF" w:rsidRDefault="007C4299" w:rsidP="006F6452">
      <w:pPr>
        <w:pStyle w:val="NoSpacing"/>
        <w:numPr>
          <w:ilvl w:val="0"/>
          <w:numId w:val="8"/>
        </w:numPr>
        <w:rPr>
          <w:rFonts w:cstheme="majorHAnsi"/>
          <w:b/>
        </w:rPr>
      </w:pPr>
      <w:r w:rsidRPr="006911DF">
        <w:rPr>
          <w:rFonts w:cstheme="majorHAnsi"/>
          <w:b/>
        </w:rPr>
        <w:lastRenderedPageBreak/>
        <w:t>General and Technical Management</w:t>
      </w:r>
    </w:p>
    <w:p w14:paraId="15EBD871" w14:textId="77777777" w:rsidR="006F6452"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Process analysis and quality improvement</w:t>
      </w:r>
    </w:p>
    <w:p w14:paraId="540A3D7E" w14:textId="77777777" w:rsidR="004868D8"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Group facilitation</w:t>
      </w:r>
    </w:p>
    <w:p w14:paraId="31880E2A" w14:textId="7B0EEABD" w:rsidR="0033117C" w:rsidRPr="0033117C" w:rsidRDefault="0033117C" w:rsidP="0033117C">
      <w:pPr>
        <w:pStyle w:val="NoSpacing"/>
        <w:numPr>
          <w:ilvl w:val="1"/>
          <w:numId w:val="8"/>
        </w:numPr>
        <w:rPr>
          <w:rFonts w:cstheme="majorHAnsi"/>
        </w:rPr>
      </w:pPr>
      <w:r w:rsidRPr="006911DF">
        <w:rPr>
          <w:rFonts w:cstheme="majorHAnsi"/>
        </w:rPr>
        <w:sym w:font="Wingdings" w:char="F0A8"/>
      </w:r>
      <w:r w:rsidRPr="006911DF">
        <w:rPr>
          <w:rFonts w:cstheme="majorHAnsi"/>
        </w:rPr>
        <w:t xml:space="preserve"> </w:t>
      </w:r>
      <w:r>
        <w:rPr>
          <w:rFonts w:cstheme="majorHAnsi"/>
        </w:rPr>
        <w:t>Group or individual mediation</w:t>
      </w:r>
    </w:p>
    <w:p w14:paraId="248483BF" w14:textId="77777777" w:rsidR="004868D8"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Change management</w:t>
      </w:r>
    </w:p>
    <w:p w14:paraId="178344C7" w14:textId="3A1B22A2" w:rsidR="0033117C" w:rsidRDefault="0033117C" w:rsidP="0033117C">
      <w:pPr>
        <w:pStyle w:val="NoSpacing"/>
        <w:numPr>
          <w:ilvl w:val="1"/>
          <w:numId w:val="8"/>
        </w:numPr>
        <w:rPr>
          <w:rFonts w:cstheme="majorHAnsi"/>
        </w:rPr>
      </w:pPr>
      <w:r w:rsidRPr="006911DF">
        <w:rPr>
          <w:rFonts w:cstheme="majorHAnsi"/>
        </w:rPr>
        <w:sym w:font="Wingdings" w:char="F0A8"/>
      </w:r>
      <w:r w:rsidRPr="0033117C">
        <w:rPr>
          <w:rFonts w:cstheme="majorHAnsi"/>
        </w:rPr>
        <w:t xml:space="preserve"> Diversity, Equity, Inclusion and Belonging</w:t>
      </w:r>
    </w:p>
    <w:p w14:paraId="31BCDFAA" w14:textId="5BB72607" w:rsidR="0033117C" w:rsidRPr="0033117C" w:rsidRDefault="0033117C" w:rsidP="0033117C">
      <w:pPr>
        <w:pStyle w:val="NoSpacing"/>
        <w:numPr>
          <w:ilvl w:val="1"/>
          <w:numId w:val="8"/>
        </w:numPr>
        <w:rPr>
          <w:rFonts w:cstheme="majorHAnsi"/>
        </w:rPr>
      </w:pPr>
      <w:r w:rsidRPr="006911DF">
        <w:rPr>
          <w:rFonts w:cstheme="majorHAnsi"/>
        </w:rPr>
        <w:sym w:font="Wingdings" w:char="F0A8"/>
      </w:r>
      <w:r>
        <w:rPr>
          <w:rFonts w:cstheme="majorHAnsi"/>
        </w:rPr>
        <w:t xml:space="preserve"> Human Resources</w:t>
      </w:r>
    </w:p>
    <w:p w14:paraId="3D2FCA9D" w14:textId="77777777" w:rsidR="004868D8"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Strategic planning/business plan development</w:t>
      </w:r>
    </w:p>
    <w:p w14:paraId="7DCCB13D" w14:textId="77777777" w:rsidR="004868D8"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Event planning and development</w:t>
      </w:r>
    </w:p>
    <w:p w14:paraId="79A1A642" w14:textId="77777777" w:rsidR="004868D8"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Program development, </w:t>
      </w:r>
      <w:proofErr w:type="gramStart"/>
      <w:r w:rsidRPr="006911DF">
        <w:rPr>
          <w:rFonts w:cstheme="majorHAnsi"/>
        </w:rPr>
        <w:t>management</w:t>
      </w:r>
      <w:proofErr w:type="gramEnd"/>
      <w:r w:rsidRPr="006911DF">
        <w:rPr>
          <w:rFonts w:cstheme="majorHAnsi"/>
        </w:rPr>
        <w:t xml:space="preserve"> and evaluation</w:t>
      </w:r>
    </w:p>
    <w:p w14:paraId="3DBE727F" w14:textId="52BCFEF3" w:rsidR="0033117C" w:rsidRPr="0033117C" w:rsidRDefault="007C4299" w:rsidP="0033117C">
      <w:pPr>
        <w:pStyle w:val="NoSpacing"/>
        <w:numPr>
          <w:ilvl w:val="1"/>
          <w:numId w:val="8"/>
        </w:numPr>
        <w:rPr>
          <w:rFonts w:cstheme="majorHAnsi"/>
        </w:rPr>
      </w:pPr>
      <w:r w:rsidRPr="006911DF">
        <w:rPr>
          <w:rFonts w:cstheme="majorHAnsi"/>
        </w:rPr>
        <w:sym w:font="Wingdings" w:char="F0A8"/>
      </w:r>
      <w:r w:rsidRPr="006911DF">
        <w:rPr>
          <w:rFonts w:cstheme="majorHAnsi"/>
        </w:rPr>
        <w:t xml:space="preserve"> Staff training</w:t>
      </w:r>
    </w:p>
    <w:p w14:paraId="2957E51B" w14:textId="0416A0F0" w:rsidR="0033117C"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Grant writing</w:t>
      </w:r>
    </w:p>
    <w:p w14:paraId="7FDBC633" w14:textId="7E6C9381" w:rsidR="0033117C" w:rsidRDefault="0033117C" w:rsidP="0033117C">
      <w:pPr>
        <w:pStyle w:val="NoSpacing"/>
        <w:numPr>
          <w:ilvl w:val="2"/>
          <w:numId w:val="8"/>
        </w:numPr>
        <w:rPr>
          <w:rFonts w:cstheme="majorHAnsi"/>
        </w:rPr>
      </w:pPr>
      <w:r w:rsidRPr="006911DF">
        <w:rPr>
          <w:rFonts w:cstheme="majorHAnsi"/>
        </w:rPr>
        <w:sym w:font="Wingdings" w:char="F0A8"/>
      </w:r>
      <w:r>
        <w:rPr>
          <w:rFonts w:cstheme="majorHAnsi"/>
        </w:rPr>
        <w:t xml:space="preserve"> </w:t>
      </w:r>
      <w:r w:rsidR="00DB1838">
        <w:rPr>
          <w:rFonts w:cstheme="majorHAnsi"/>
        </w:rPr>
        <w:t>F</w:t>
      </w:r>
      <w:r>
        <w:rPr>
          <w:rFonts w:cstheme="majorHAnsi"/>
        </w:rPr>
        <w:t>ederal</w:t>
      </w:r>
    </w:p>
    <w:p w14:paraId="2F6974B5" w14:textId="5B6C2756" w:rsidR="0033117C" w:rsidRDefault="0033117C" w:rsidP="0033117C">
      <w:pPr>
        <w:pStyle w:val="NoSpacing"/>
        <w:numPr>
          <w:ilvl w:val="2"/>
          <w:numId w:val="8"/>
        </w:numPr>
        <w:rPr>
          <w:rFonts w:cstheme="majorHAnsi"/>
        </w:rPr>
      </w:pPr>
      <w:r w:rsidRPr="006911DF">
        <w:rPr>
          <w:rFonts w:cstheme="majorHAnsi"/>
        </w:rPr>
        <w:sym w:font="Wingdings" w:char="F0A8"/>
      </w:r>
      <w:r>
        <w:rPr>
          <w:rFonts w:cstheme="majorHAnsi"/>
        </w:rPr>
        <w:t xml:space="preserve"> </w:t>
      </w:r>
      <w:r w:rsidR="00DB1838">
        <w:rPr>
          <w:rFonts w:cstheme="majorHAnsi"/>
        </w:rPr>
        <w:t>S</w:t>
      </w:r>
      <w:r>
        <w:rPr>
          <w:rFonts w:cstheme="majorHAnsi"/>
        </w:rPr>
        <w:t>tate</w:t>
      </w:r>
    </w:p>
    <w:p w14:paraId="74A4E4AA" w14:textId="7F4CDDE0" w:rsidR="0033117C" w:rsidRDefault="0033117C" w:rsidP="0033117C">
      <w:pPr>
        <w:pStyle w:val="NoSpacing"/>
        <w:numPr>
          <w:ilvl w:val="2"/>
          <w:numId w:val="8"/>
        </w:numPr>
        <w:rPr>
          <w:rFonts w:cstheme="majorHAnsi"/>
        </w:rPr>
      </w:pPr>
      <w:r w:rsidRPr="006911DF">
        <w:rPr>
          <w:rFonts w:cstheme="majorHAnsi"/>
        </w:rPr>
        <w:sym w:font="Wingdings" w:char="F0A8"/>
      </w:r>
      <w:r>
        <w:rPr>
          <w:rFonts w:cstheme="majorHAnsi"/>
        </w:rPr>
        <w:t xml:space="preserve"> </w:t>
      </w:r>
      <w:r w:rsidR="00DB1838">
        <w:rPr>
          <w:rFonts w:cstheme="majorHAnsi"/>
        </w:rPr>
        <w:t>F</w:t>
      </w:r>
      <w:r>
        <w:rPr>
          <w:rFonts w:cstheme="majorHAnsi"/>
        </w:rPr>
        <w:t xml:space="preserve">oundations, and/or </w:t>
      </w:r>
    </w:p>
    <w:p w14:paraId="0AF85C46" w14:textId="78F99E3D" w:rsidR="004868D8" w:rsidRPr="006911DF" w:rsidRDefault="0033117C" w:rsidP="00BC59BF">
      <w:pPr>
        <w:pStyle w:val="NoSpacing"/>
        <w:numPr>
          <w:ilvl w:val="2"/>
          <w:numId w:val="8"/>
        </w:numPr>
        <w:rPr>
          <w:rFonts w:cstheme="majorHAnsi"/>
        </w:rPr>
      </w:pPr>
      <w:r w:rsidRPr="006911DF">
        <w:rPr>
          <w:rFonts w:cstheme="majorHAnsi"/>
        </w:rPr>
        <w:sym w:font="Wingdings" w:char="F0A8"/>
      </w:r>
      <w:r>
        <w:rPr>
          <w:rFonts w:cstheme="majorHAnsi"/>
        </w:rPr>
        <w:t xml:space="preserve"> </w:t>
      </w:r>
      <w:r w:rsidR="00DB1838">
        <w:rPr>
          <w:rFonts w:cstheme="majorHAnsi"/>
        </w:rPr>
        <w:t>P</w:t>
      </w:r>
      <w:r>
        <w:rPr>
          <w:rFonts w:cstheme="majorHAnsi"/>
        </w:rPr>
        <w:t>rivate funds</w:t>
      </w:r>
    </w:p>
    <w:p w14:paraId="49AB81A7" w14:textId="006AA6C7" w:rsidR="004868D8"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Public relations, communications</w:t>
      </w:r>
    </w:p>
    <w:p w14:paraId="6C8FD361" w14:textId="77777777" w:rsidR="004868D8"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Printing, production</w:t>
      </w:r>
    </w:p>
    <w:p w14:paraId="465850E5" w14:textId="77777777" w:rsidR="004868D8"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Photography</w:t>
      </w:r>
    </w:p>
    <w:p w14:paraId="45428E57" w14:textId="2C3342C2" w:rsidR="004868D8" w:rsidRPr="009B709C"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w:t>
      </w:r>
      <w:r w:rsidR="00570FE9" w:rsidRPr="00BC59BF">
        <w:rPr>
          <w:rFonts w:cstheme="majorHAnsi"/>
        </w:rPr>
        <w:t>Videography/</w:t>
      </w:r>
      <w:r w:rsidR="007571E8" w:rsidRPr="00BC59BF">
        <w:rPr>
          <w:rFonts w:cstheme="majorHAnsi"/>
        </w:rPr>
        <w:t>v</w:t>
      </w:r>
      <w:r w:rsidR="00570FE9" w:rsidRPr="00BC59BF">
        <w:rPr>
          <w:rFonts w:cstheme="majorHAnsi"/>
        </w:rPr>
        <w:t>ideo filming, production</w:t>
      </w:r>
    </w:p>
    <w:p w14:paraId="0D476700" w14:textId="1C9B54D5" w:rsidR="00570FE9" w:rsidRPr="009B709C" w:rsidRDefault="00570FE9" w:rsidP="00570FE9">
      <w:pPr>
        <w:pStyle w:val="NoSpacing"/>
        <w:numPr>
          <w:ilvl w:val="1"/>
          <w:numId w:val="8"/>
        </w:numPr>
        <w:rPr>
          <w:rFonts w:cstheme="majorHAnsi"/>
        </w:rPr>
      </w:pPr>
      <w:r w:rsidRPr="009B709C">
        <w:rPr>
          <w:rFonts w:cstheme="majorHAnsi"/>
        </w:rPr>
        <w:sym w:font="Wingdings" w:char="F0A8"/>
      </w:r>
      <w:r w:rsidRPr="009B709C">
        <w:rPr>
          <w:rFonts w:cstheme="majorHAnsi"/>
        </w:rPr>
        <w:t xml:space="preserve"> Graphic Design</w:t>
      </w:r>
    </w:p>
    <w:p w14:paraId="0E122FAC" w14:textId="14B279FE" w:rsidR="00570FE9" w:rsidRPr="00BC59BF" w:rsidRDefault="00570FE9" w:rsidP="00570FE9">
      <w:pPr>
        <w:pStyle w:val="NoSpacing"/>
        <w:numPr>
          <w:ilvl w:val="1"/>
          <w:numId w:val="8"/>
        </w:numPr>
        <w:rPr>
          <w:rFonts w:cstheme="majorHAnsi"/>
        </w:rPr>
      </w:pPr>
      <w:r w:rsidRPr="009B709C">
        <w:rPr>
          <w:rFonts w:cstheme="majorHAnsi"/>
        </w:rPr>
        <w:sym w:font="Wingdings" w:char="F0A8"/>
      </w:r>
      <w:r w:rsidRPr="009B709C">
        <w:rPr>
          <w:rFonts w:cstheme="majorHAnsi"/>
        </w:rPr>
        <w:t xml:space="preserve"> </w:t>
      </w:r>
      <w:r w:rsidRPr="00BC59BF">
        <w:rPr>
          <w:rFonts w:cstheme="majorHAnsi"/>
        </w:rPr>
        <w:t xml:space="preserve">Social Media </w:t>
      </w:r>
      <w:r w:rsidR="007571E8" w:rsidRPr="00BC59BF">
        <w:rPr>
          <w:rFonts w:cstheme="majorHAnsi"/>
        </w:rPr>
        <w:t xml:space="preserve">Outreach </w:t>
      </w:r>
      <w:r w:rsidRPr="00BC59BF">
        <w:rPr>
          <w:rFonts w:cstheme="majorHAnsi"/>
        </w:rPr>
        <w:t>(</w:t>
      </w:r>
      <w:r w:rsidR="007571E8" w:rsidRPr="00BC59BF">
        <w:rPr>
          <w:rFonts w:cstheme="majorHAnsi"/>
        </w:rPr>
        <w:t xml:space="preserve">channel </w:t>
      </w:r>
      <w:r w:rsidRPr="00BC59BF">
        <w:rPr>
          <w:rFonts w:cstheme="majorHAnsi"/>
        </w:rPr>
        <w:t>development, organic/paid campaigns)</w:t>
      </w:r>
    </w:p>
    <w:p w14:paraId="1DFED407" w14:textId="56B400A1" w:rsidR="00014453" w:rsidRPr="009B709C" w:rsidRDefault="00014453" w:rsidP="00014453">
      <w:pPr>
        <w:pStyle w:val="NoSpacing"/>
        <w:numPr>
          <w:ilvl w:val="1"/>
          <w:numId w:val="8"/>
        </w:numPr>
        <w:rPr>
          <w:rFonts w:cstheme="majorHAnsi"/>
        </w:rPr>
      </w:pPr>
      <w:r w:rsidRPr="009B709C">
        <w:rPr>
          <w:rFonts w:cstheme="majorHAnsi"/>
        </w:rPr>
        <w:sym w:font="Wingdings" w:char="F0A8"/>
      </w:r>
      <w:r w:rsidRPr="009B709C">
        <w:rPr>
          <w:rFonts w:cstheme="majorHAnsi"/>
        </w:rPr>
        <w:t xml:space="preserve"> </w:t>
      </w:r>
      <w:r w:rsidRPr="00BC59BF">
        <w:rPr>
          <w:rFonts w:cstheme="majorHAnsi"/>
        </w:rPr>
        <w:t>Brand/communications audit</w:t>
      </w:r>
    </w:p>
    <w:p w14:paraId="75DC67E8" w14:textId="255B7E04" w:rsidR="007C4299"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Other, please list ________________________</w:t>
      </w:r>
    </w:p>
    <w:p w14:paraId="238B1423" w14:textId="77777777" w:rsidR="007C4299" w:rsidRPr="006911DF" w:rsidRDefault="007C4299" w:rsidP="006F6452">
      <w:pPr>
        <w:pStyle w:val="NoSpacing"/>
        <w:rPr>
          <w:rFonts w:cstheme="majorHAnsi"/>
        </w:rPr>
      </w:pPr>
    </w:p>
    <w:p w14:paraId="227DCBE5" w14:textId="77777777" w:rsidR="008E1BCB" w:rsidRPr="006911DF" w:rsidRDefault="007C4299" w:rsidP="006F6452">
      <w:pPr>
        <w:pStyle w:val="NoSpacing"/>
        <w:numPr>
          <w:ilvl w:val="0"/>
          <w:numId w:val="8"/>
        </w:numPr>
        <w:rPr>
          <w:rFonts w:cstheme="majorHAnsi"/>
          <w:b/>
        </w:rPr>
      </w:pPr>
      <w:r w:rsidRPr="006911DF">
        <w:rPr>
          <w:rFonts w:cstheme="majorHAnsi"/>
          <w:b/>
        </w:rPr>
        <w:t>Industry-Specific Workforce Development Projects</w:t>
      </w:r>
    </w:p>
    <w:p w14:paraId="3AC8FC9C" w14:textId="4FFFF638"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Healthcare</w:t>
      </w:r>
    </w:p>
    <w:p w14:paraId="4FDBA4FE"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Semiconductors and/or high technology</w:t>
      </w:r>
    </w:p>
    <w:p w14:paraId="08B2A207"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General manufacturing</w:t>
      </w:r>
    </w:p>
    <w:p w14:paraId="40210661"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Metals </w:t>
      </w:r>
    </w:p>
    <w:p w14:paraId="3C1973BC"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Professional services</w:t>
      </w:r>
    </w:p>
    <w:p w14:paraId="7CBF5418"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Pulp and paper</w:t>
      </w:r>
    </w:p>
    <w:p w14:paraId="01FFC163"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Construction</w:t>
      </w:r>
    </w:p>
    <w:p w14:paraId="05A7DB07"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Alternative Energy</w:t>
      </w:r>
    </w:p>
    <w:p w14:paraId="4F7948BC" w14:textId="77777777" w:rsidR="008E1BCB"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rPr>
        <w:t xml:space="preserve"> Transportation and Logistics</w:t>
      </w:r>
    </w:p>
    <w:p w14:paraId="10DD3661" w14:textId="7AE83746" w:rsidR="007C4299" w:rsidRPr="006911DF" w:rsidRDefault="007C4299" w:rsidP="006F6452">
      <w:pPr>
        <w:pStyle w:val="NoSpacing"/>
        <w:numPr>
          <w:ilvl w:val="1"/>
          <w:numId w:val="8"/>
        </w:numPr>
        <w:rPr>
          <w:rFonts w:cstheme="majorHAnsi"/>
        </w:rPr>
      </w:pPr>
      <w:r w:rsidRPr="006911DF">
        <w:rPr>
          <w:rFonts w:cstheme="majorHAnsi"/>
        </w:rPr>
        <w:sym w:font="Wingdings" w:char="F0A8"/>
      </w:r>
      <w:r w:rsidRPr="006911DF">
        <w:rPr>
          <w:rFonts w:cstheme="majorHAnsi"/>
          <w:b/>
        </w:rPr>
        <w:t xml:space="preserve"> </w:t>
      </w:r>
      <w:r w:rsidRPr="006911DF">
        <w:rPr>
          <w:rFonts w:cstheme="majorHAnsi"/>
        </w:rPr>
        <w:t xml:space="preserve">Other (please list) </w:t>
      </w:r>
    </w:p>
    <w:p w14:paraId="09DDF709" w14:textId="77777777" w:rsidR="005D5EA4" w:rsidRPr="006911DF" w:rsidRDefault="005D5EA4" w:rsidP="006F6452">
      <w:pPr>
        <w:pStyle w:val="NoSpacing"/>
        <w:rPr>
          <w:rFonts w:cstheme="majorHAnsi"/>
        </w:rPr>
      </w:pPr>
    </w:p>
    <w:p w14:paraId="008A98C9" w14:textId="77777777" w:rsidR="00AD25D6" w:rsidRDefault="00AD25D6" w:rsidP="006F6452">
      <w:pPr>
        <w:pStyle w:val="NoSpacing"/>
        <w:rPr>
          <w:rFonts w:cstheme="majorHAnsi"/>
          <w:b/>
          <w:sz w:val="24"/>
          <w:szCs w:val="24"/>
        </w:rPr>
      </w:pPr>
    </w:p>
    <w:p w14:paraId="7AF206AB" w14:textId="77777777" w:rsidR="00AD25D6" w:rsidRDefault="00AD25D6" w:rsidP="006F6452">
      <w:pPr>
        <w:pStyle w:val="NoSpacing"/>
        <w:rPr>
          <w:rFonts w:cstheme="majorHAnsi"/>
          <w:b/>
          <w:sz w:val="24"/>
          <w:szCs w:val="24"/>
        </w:rPr>
      </w:pPr>
    </w:p>
    <w:p w14:paraId="661F2369" w14:textId="77777777" w:rsidR="00AD25D6" w:rsidRDefault="00AD25D6" w:rsidP="006F6452">
      <w:pPr>
        <w:pStyle w:val="NoSpacing"/>
        <w:rPr>
          <w:rFonts w:cstheme="majorHAnsi"/>
          <w:b/>
          <w:sz w:val="24"/>
          <w:szCs w:val="24"/>
        </w:rPr>
      </w:pPr>
    </w:p>
    <w:p w14:paraId="7C8BBF3D" w14:textId="77777777" w:rsidR="00AD25D6" w:rsidRDefault="00AD25D6" w:rsidP="006F6452">
      <w:pPr>
        <w:pStyle w:val="NoSpacing"/>
        <w:rPr>
          <w:rFonts w:cstheme="majorHAnsi"/>
          <w:b/>
          <w:sz w:val="24"/>
          <w:szCs w:val="24"/>
        </w:rPr>
      </w:pPr>
    </w:p>
    <w:p w14:paraId="328D28B5" w14:textId="77777777" w:rsidR="00AD25D6" w:rsidRDefault="00AD25D6" w:rsidP="006F6452">
      <w:pPr>
        <w:pStyle w:val="NoSpacing"/>
        <w:rPr>
          <w:rFonts w:cstheme="majorHAnsi"/>
          <w:b/>
          <w:sz w:val="24"/>
          <w:szCs w:val="24"/>
        </w:rPr>
      </w:pPr>
    </w:p>
    <w:p w14:paraId="26409E4C" w14:textId="77777777" w:rsidR="00AD25D6" w:rsidRDefault="00AD25D6" w:rsidP="006F6452">
      <w:pPr>
        <w:pStyle w:val="NoSpacing"/>
        <w:rPr>
          <w:rFonts w:cstheme="majorHAnsi"/>
          <w:b/>
          <w:sz w:val="24"/>
          <w:szCs w:val="24"/>
        </w:rPr>
      </w:pPr>
    </w:p>
    <w:p w14:paraId="2B340643" w14:textId="77777777" w:rsidR="00AD25D6" w:rsidRDefault="00AD25D6" w:rsidP="006F6452">
      <w:pPr>
        <w:pStyle w:val="NoSpacing"/>
        <w:rPr>
          <w:rFonts w:cstheme="majorHAnsi"/>
          <w:b/>
          <w:sz w:val="24"/>
          <w:szCs w:val="24"/>
        </w:rPr>
      </w:pPr>
    </w:p>
    <w:p w14:paraId="59095E90" w14:textId="1805A267" w:rsidR="007C4299" w:rsidRPr="006911DF" w:rsidRDefault="007C4299" w:rsidP="006F6452">
      <w:pPr>
        <w:pStyle w:val="NoSpacing"/>
        <w:rPr>
          <w:rFonts w:cstheme="majorHAnsi"/>
          <w:b/>
          <w:sz w:val="24"/>
          <w:szCs w:val="24"/>
        </w:rPr>
      </w:pPr>
      <w:r w:rsidRPr="006911DF">
        <w:rPr>
          <w:rFonts w:cstheme="majorHAnsi"/>
          <w:b/>
          <w:sz w:val="24"/>
          <w:szCs w:val="24"/>
        </w:rPr>
        <w:lastRenderedPageBreak/>
        <w:t>Section 4: Description of Knowledge and Experience</w:t>
      </w:r>
    </w:p>
    <w:p w14:paraId="577DA2B0" w14:textId="77777777" w:rsidR="007C4299" w:rsidRPr="006911DF" w:rsidRDefault="007C4299" w:rsidP="006F6452">
      <w:pPr>
        <w:pStyle w:val="NoSpacing"/>
        <w:rPr>
          <w:rFonts w:cstheme="majorHAnsi"/>
          <w:i/>
        </w:rPr>
      </w:pPr>
      <w:r w:rsidRPr="006911DF">
        <w:rPr>
          <w:rFonts w:cstheme="majorHAnsi"/>
          <w:i/>
        </w:rPr>
        <w:t xml:space="preserve">For </w:t>
      </w:r>
      <w:r w:rsidRPr="006911DF">
        <w:rPr>
          <w:rFonts w:cstheme="majorHAnsi"/>
          <w:i/>
          <w:iCs/>
        </w:rPr>
        <w:t xml:space="preserve">each </w:t>
      </w:r>
      <w:r w:rsidRPr="006911DF">
        <w:rPr>
          <w:rFonts w:cstheme="majorHAnsi"/>
          <w:b/>
          <w:bCs/>
          <w:i/>
          <w:iCs/>
        </w:rPr>
        <w:t>category</w:t>
      </w:r>
      <w:r w:rsidRPr="006911DF">
        <w:rPr>
          <w:rFonts w:cstheme="majorHAnsi"/>
          <w:i/>
          <w:iCs/>
        </w:rPr>
        <w:t xml:space="preserve"> (e.g., “Workforce Innovation and Opportunity Act Systems”</w:t>
      </w:r>
      <w:r w:rsidRPr="006911DF">
        <w:rPr>
          <w:rFonts w:cstheme="majorHAnsi"/>
          <w:i/>
        </w:rPr>
        <w:t xml:space="preserve">) that you would like your qualifications considered, please prepare a brief summary that describes your knowledge and experience in this area. </w:t>
      </w:r>
    </w:p>
    <w:p w14:paraId="5B5FABA1" w14:textId="77777777" w:rsidR="00AD25D6" w:rsidRDefault="00AD25D6" w:rsidP="006F6452">
      <w:pPr>
        <w:pStyle w:val="NoSpacing"/>
        <w:rPr>
          <w:rFonts w:cstheme="majorHAnsi"/>
          <w:b/>
          <w:sz w:val="24"/>
          <w:szCs w:val="24"/>
        </w:rPr>
      </w:pPr>
    </w:p>
    <w:p w14:paraId="031CFCEB" w14:textId="77777777" w:rsidR="00AD25D6" w:rsidRDefault="00AD25D6" w:rsidP="006F6452">
      <w:pPr>
        <w:pStyle w:val="NoSpacing"/>
        <w:rPr>
          <w:rFonts w:cstheme="majorHAnsi"/>
          <w:b/>
          <w:sz w:val="24"/>
          <w:szCs w:val="24"/>
        </w:rPr>
      </w:pPr>
    </w:p>
    <w:p w14:paraId="73A679EF" w14:textId="77777777" w:rsidR="00AD25D6" w:rsidRDefault="00AD25D6" w:rsidP="006F6452">
      <w:pPr>
        <w:pStyle w:val="NoSpacing"/>
        <w:rPr>
          <w:rFonts w:cstheme="majorHAnsi"/>
          <w:b/>
          <w:sz w:val="24"/>
          <w:szCs w:val="24"/>
        </w:rPr>
      </w:pPr>
    </w:p>
    <w:p w14:paraId="376C09C2" w14:textId="77777777" w:rsidR="00AD25D6" w:rsidRDefault="00AD25D6" w:rsidP="006F6452">
      <w:pPr>
        <w:pStyle w:val="NoSpacing"/>
        <w:rPr>
          <w:rFonts w:cstheme="majorHAnsi"/>
          <w:b/>
          <w:sz w:val="24"/>
          <w:szCs w:val="24"/>
        </w:rPr>
      </w:pPr>
    </w:p>
    <w:p w14:paraId="1B43E949" w14:textId="54A0C9D6" w:rsidR="007C4299" w:rsidRPr="006911DF" w:rsidRDefault="007C4299" w:rsidP="006F6452">
      <w:pPr>
        <w:pStyle w:val="NoSpacing"/>
        <w:rPr>
          <w:rFonts w:cstheme="majorHAnsi"/>
          <w:b/>
          <w:sz w:val="24"/>
          <w:szCs w:val="24"/>
        </w:rPr>
      </w:pPr>
      <w:r w:rsidRPr="006911DF">
        <w:rPr>
          <w:rFonts w:cstheme="majorHAnsi"/>
          <w:b/>
          <w:sz w:val="24"/>
          <w:szCs w:val="24"/>
        </w:rPr>
        <w:t>Section 5: Project Experience</w:t>
      </w:r>
    </w:p>
    <w:p w14:paraId="17595FB4" w14:textId="77777777" w:rsidR="007C4299" w:rsidRPr="006911DF" w:rsidRDefault="007C4299" w:rsidP="006F6452">
      <w:pPr>
        <w:pStyle w:val="NoSpacing"/>
        <w:rPr>
          <w:rFonts w:cstheme="majorHAnsi"/>
          <w:i/>
        </w:rPr>
      </w:pPr>
      <w:r w:rsidRPr="006911DF">
        <w:rPr>
          <w:rFonts w:cstheme="majorHAnsi"/>
          <w:i/>
        </w:rPr>
        <w:t xml:space="preserve">List related projects in the last five years, your role, a description of the most relevant three to five projects, and their outcomes. </w:t>
      </w:r>
    </w:p>
    <w:p w14:paraId="5AB9291F" w14:textId="77777777" w:rsidR="007C4299" w:rsidRPr="006911DF" w:rsidRDefault="007C4299" w:rsidP="006F6452">
      <w:pPr>
        <w:pStyle w:val="NoSpacing"/>
        <w:rPr>
          <w:rFonts w:cstheme="majorHAnsi"/>
          <w:i/>
        </w:rPr>
      </w:pPr>
    </w:p>
    <w:p w14:paraId="2397E202" w14:textId="77777777" w:rsidR="00AD25D6" w:rsidRDefault="00AD25D6" w:rsidP="006F6452">
      <w:pPr>
        <w:pStyle w:val="NoSpacing"/>
        <w:rPr>
          <w:rFonts w:cstheme="majorHAnsi"/>
          <w:b/>
          <w:sz w:val="24"/>
          <w:szCs w:val="24"/>
        </w:rPr>
      </w:pPr>
    </w:p>
    <w:p w14:paraId="142F11C8" w14:textId="77777777" w:rsidR="00AD25D6" w:rsidRDefault="00AD25D6" w:rsidP="006F6452">
      <w:pPr>
        <w:pStyle w:val="NoSpacing"/>
        <w:rPr>
          <w:rFonts w:cstheme="majorHAnsi"/>
          <w:b/>
          <w:sz w:val="24"/>
          <w:szCs w:val="24"/>
        </w:rPr>
      </w:pPr>
    </w:p>
    <w:p w14:paraId="197B9DEB" w14:textId="77777777" w:rsidR="00AD25D6" w:rsidRDefault="00AD25D6" w:rsidP="006F6452">
      <w:pPr>
        <w:pStyle w:val="NoSpacing"/>
        <w:rPr>
          <w:rFonts w:cstheme="majorHAnsi"/>
          <w:b/>
          <w:sz w:val="24"/>
          <w:szCs w:val="24"/>
        </w:rPr>
      </w:pPr>
    </w:p>
    <w:p w14:paraId="2EC86E20" w14:textId="77777777" w:rsidR="00AD25D6" w:rsidRDefault="00AD25D6" w:rsidP="006F6452">
      <w:pPr>
        <w:pStyle w:val="NoSpacing"/>
        <w:rPr>
          <w:rFonts w:cstheme="majorHAnsi"/>
          <w:b/>
          <w:sz w:val="24"/>
          <w:szCs w:val="24"/>
        </w:rPr>
      </w:pPr>
    </w:p>
    <w:p w14:paraId="0C6B74F7" w14:textId="46BF2A59" w:rsidR="007C4299" w:rsidRPr="006911DF" w:rsidRDefault="007C4299" w:rsidP="006F6452">
      <w:pPr>
        <w:pStyle w:val="NoSpacing"/>
        <w:rPr>
          <w:rFonts w:cstheme="majorHAnsi"/>
          <w:b/>
          <w:sz w:val="24"/>
          <w:szCs w:val="24"/>
        </w:rPr>
      </w:pPr>
      <w:r w:rsidRPr="006911DF">
        <w:rPr>
          <w:rFonts w:cstheme="majorHAnsi"/>
          <w:b/>
          <w:sz w:val="24"/>
          <w:szCs w:val="24"/>
        </w:rPr>
        <w:t>Section 6: References</w:t>
      </w:r>
    </w:p>
    <w:p w14:paraId="5CFF8134" w14:textId="233D019D" w:rsidR="001D4093" w:rsidRPr="006911DF" w:rsidRDefault="007C4299" w:rsidP="006F6452">
      <w:pPr>
        <w:pStyle w:val="NoSpacing"/>
        <w:rPr>
          <w:rFonts w:cstheme="majorHAnsi"/>
          <w:i/>
        </w:rPr>
      </w:pPr>
      <w:r w:rsidRPr="006911DF">
        <w:rPr>
          <w:rFonts w:cstheme="majorHAnsi"/>
          <w:i/>
        </w:rPr>
        <w:t>List names and contact information (email and telephone) of the three to five most relevant projects. These contacts will be used as references and by submitting them you authorize WSW or its agents to contact these individuals and discuss your work.</w:t>
      </w:r>
    </w:p>
    <w:sectPr w:rsidR="001D4093" w:rsidRPr="006911DF" w:rsidSect="00510EBE">
      <w:headerReference w:type="default" r:id="rId13"/>
      <w:footerReference w:type="default" r:id="rId14"/>
      <w:pgSz w:w="12240" w:h="15840" w:code="1"/>
      <w:pgMar w:top="2160" w:right="1440" w:bottom="1440"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422C" w14:textId="77777777" w:rsidR="00BD2E32" w:rsidRDefault="00BD2E32" w:rsidP="000B5737">
      <w:pPr>
        <w:spacing w:before="0" w:after="0"/>
      </w:pPr>
      <w:r>
        <w:separator/>
      </w:r>
    </w:p>
  </w:endnote>
  <w:endnote w:type="continuationSeparator" w:id="0">
    <w:p w14:paraId="3BED526E" w14:textId="77777777" w:rsidR="00BD2E32" w:rsidRDefault="00BD2E32" w:rsidP="000B5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8AF" w14:textId="77777777" w:rsidR="007C4299" w:rsidRDefault="007C4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AFDBC" w14:textId="77777777" w:rsidR="007C4299" w:rsidRDefault="007C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6E4" w14:textId="219192AE" w:rsidR="007C4299" w:rsidRPr="00AE501F" w:rsidRDefault="007C4299">
    <w:pPr>
      <w:pStyle w:val="Footer"/>
      <w:rPr>
        <w:sz w:val="16"/>
        <w:szCs w:val="16"/>
      </w:rPr>
    </w:pPr>
    <w:r>
      <w:rPr>
        <w:sz w:val="16"/>
        <w:szCs w:val="16"/>
      </w:rPr>
      <w:t xml:space="preserve">Revised </w:t>
    </w:r>
    <w:r>
      <w:rPr>
        <w:sz w:val="16"/>
        <w:szCs w:val="16"/>
      </w:rPr>
      <w:fldChar w:fldCharType="begin"/>
    </w:r>
    <w:r>
      <w:rPr>
        <w:sz w:val="16"/>
        <w:szCs w:val="16"/>
      </w:rPr>
      <w:instrText xml:space="preserve"> DATE \@ "M/d/yyyy" </w:instrText>
    </w:r>
    <w:r>
      <w:rPr>
        <w:sz w:val="16"/>
        <w:szCs w:val="16"/>
      </w:rPr>
      <w:fldChar w:fldCharType="separate"/>
    </w:r>
    <w:r w:rsidR="009C093C">
      <w:rPr>
        <w:noProof/>
        <w:sz w:val="16"/>
        <w:szCs w:val="16"/>
      </w:rPr>
      <w:t>5/9/2023</w:t>
    </w:r>
    <w:r>
      <w:rPr>
        <w:sz w:val="16"/>
        <w:szCs w:val="16"/>
      </w:rPr>
      <w:fldChar w:fldCharType="end"/>
    </w:r>
    <w:r>
      <w:rPr>
        <w:sz w:val="16"/>
        <w:szCs w:val="16"/>
      </w:rPr>
      <w:tab/>
    </w:r>
    <w:r>
      <w:rPr>
        <w:rStyle w:val="PageNumber"/>
      </w:rPr>
      <w:fldChar w:fldCharType="begin"/>
    </w:r>
    <w:r>
      <w:rPr>
        <w:rStyle w:val="PageNumber"/>
      </w:rPr>
      <w:instrText xml:space="preserve"> PAGE </w:instrText>
    </w:r>
    <w:r>
      <w:rPr>
        <w:rStyle w:val="PageNumber"/>
      </w:rPr>
      <w:fldChar w:fldCharType="separate"/>
    </w:r>
    <w:r w:rsidR="00D23F2A">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7596" w14:textId="77777777" w:rsidR="00BD2E32" w:rsidRDefault="00BD2E32">
    <w:r>
      <w:rPr>
        <w:noProof/>
      </w:rPr>
      <mc:AlternateContent>
        <mc:Choice Requires="wps">
          <w:drawing>
            <wp:anchor distT="0" distB="0" distL="114300" distR="114300" simplePos="0" relativeHeight="251664384" behindDoc="0" locked="0" layoutInCell="1" allowOverlap="1" wp14:anchorId="7429753B" wp14:editId="7583593B">
              <wp:simplePos x="0" y="0"/>
              <wp:positionH relativeFrom="column">
                <wp:posOffset>3086100</wp:posOffset>
              </wp:positionH>
              <wp:positionV relativeFrom="paragraph">
                <wp:posOffset>247650</wp:posOffset>
              </wp:positionV>
              <wp:extent cx="0" cy="25400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0" cy="25400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39E7265"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19.5pt" to="2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" strokecolor="gray [1629]"/>
          </w:pict>
        </mc:Fallback>
      </mc:AlternateContent>
    </w:r>
    <w:r>
      <w:rPr>
        <w:noProof/>
      </w:rPr>
      <mc:AlternateContent>
        <mc:Choice Requires="wps">
          <w:drawing>
            <wp:anchor distT="0" distB="0" distL="114300" distR="114300" simplePos="0" relativeHeight="251660288" behindDoc="0" locked="0" layoutInCell="1" allowOverlap="1" wp14:anchorId="4B0335ED" wp14:editId="5538AAED">
              <wp:simplePos x="0" y="0"/>
              <wp:positionH relativeFrom="column">
                <wp:posOffset>-905510</wp:posOffset>
              </wp:positionH>
              <wp:positionV relativeFrom="paragraph">
                <wp:posOffset>171450</wp:posOffset>
              </wp:positionV>
              <wp:extent cx="7755255" cy="412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55255" cy="412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79B62D" w14:textId="77777777" w:rsidR="00BD2E32" w:rsidRPr="000B5737" w:rsidRDefault="00BD2E32" w:rsidP="000B5737">
                          <w:pPr>
                            <w:pStyle w:val="FooterInfo"/>
                          </w:pPr>
                          <w:r w:rsidRPr="000B5737">
                            <w:t xml:space="preserve">805 Broadway, Suite </w:t>
                          </w:r>
                          <w:proofErr w:type="gramStart"/>
                          <w:r w:rsidRPr="000B5737">
                            <w:t>412  |</w:t>
                          </w:r>
                          <w:proofErr w:type="gramEnd"/>
                          <w:r w:rsidRPr="000B5737">
                            <w:t xml:space="preserve">  Vancouver, WA 98660               www.workforcesw.org               360.567.1070</w:t>
                          </w:r>
                        </w:p>
                        <w:p w14:paraId="534EC0C0" w14:textId="77777777" w:rsidR="00BD2E32" w:rsidRPr="000B5737" w:rsidRDefault="00BD2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335ED" id="_x0000_t202" coordsize="21600,21600" o:spt="202" path="m,l,21600r21600,l21600,xe">
              <v:stroke joinstyle="miter"/>
              <v:path gradientshapeok="t" o:connecttype="rect"/>
            </v:shapetype>
            <v:shape id="Text Box 4" o:spid="_x0000_s1026" type="#_x0000_t202" style="position:absolute;margin-left:-71.3pt;margin-top:13.5pt;width:610.65pt;height: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" filled="f" stroked="f">
              <v:textbox>
                <w:txbxContent>
                  <w:p w14:paraId="3779B62D" w14:textId="77777777" w:rsidR="00BD2E32" w:rsidRPr="000B5737" w:rsidRDefault="00BD2E32" w:rsidP="000B5737">
                    <w:pPr>
                      <w:pStyle w:val="FooterInfo"/>
                    </w:pPr>
                    <w:r w:rsidRPr="000B5737">
                      <w:t xml:space="preserve">805 Broadway, Suite </w:t>
                    </w:r>
                    <w:proofErr w:type="gramStart"/>
                    <w:r w:rsidRPr="000B5737">
                      <w:t>412  |</w:t>
                    </w:r>
                    <w:proofErr w:type="gramEnd"/>
                    <w:r w:rsidRPr="000B5737">
                      <w:t xml:space="preserve">  Vancouver, WA 98660               www.workforcesw.org               360.567.1070</w:t>
                    </w:r>
                  </w:p>
                  <w:p w14:paraId="534EC0C0" w14:textId="77777777" w:rsidR="00BD2E32" w:rsidRPr="000B5737" w:rsidRDefault="00BD2E32"/>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A021A2A" wp14:editId="3DB2B5D1">
              <wp:simplePos x="0" y="0"/>
              <wp:positionH relativeFrom="column">
                <wp:posOffset>4533900</wp:posOffset>
              </wp:positionH>
              <wp:positionV relativeFrom="paragraph">
                <wp:posOffset>247650</wp:posOffset>
              </wp:positionV>
              <wp:extent cx="0" cy="2540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0" cy="25400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64D263"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pt,19.5pt" to="35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" strokecolor="gray [1629]"/>
          </w:pict>
        </mc:Fallback>
      </mc:AlternateContent>
    </w:r>
    <w:r>
      <w:rPr>
        <w:noProof/>
      </w:rPr>
      <mc:AlternateContent>
        <mc:Choice Requires="wps">
          <w:drawing>
            <wp:anchor distT="0" distB="0" distL="114300" distR="114300" simplePos="0" relativeHeight="251661312" behindDoc="0" locked="0" layoutInCell="1" allowOverlap="1" wp14:anchorId="0BF5F6CF" wp14:editId="760A1B8B">
              <wp:simplePos x="0" y="0"/>
              <wp:positionH relativeFrom="column">
                <wp:posOffset>-50800</wp:posOffset>
              </wp:positionH>
              <wp:positionV relativeFrom="paragraph">
                <wp:posOffset>245110</wp:posOffset>
              </wp:positionV>
              <wp:extent cx="5934710" cy="0"/>
              <wp:effectExtent l="0" t="0" r="34290" b="25400"/>
              <wp:wrapNone/>
              <wp:docPr id="5" name="Straight Connector 5"/>
              <wp:cNvGraphicFramePr/>
              <a:graphic xmlns:a="http://schemas.openxmlformats.org/drawingml/2006/main">
                <a:graphicData uri="http://schemas.microsoft.com/office/word/2010/wordprocessingShape">
                  <wps:wsp>
                    <wps:cNvCnPr/>
                    <wps:spPr>
                      <a:xfrm flipH="1">
                        <a:off x="0" y="0"/>
                        <a:ext cx="593471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8A5106"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pt,19.3pt" to="463.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" strokecolor="gray [1629]"/>
          </w:pict>
        </mc:Fallback>
      </mc:AlternateContent>
    </w:r>
    <w:r>
      <w:rPr>
        <w:noProof/>
      </w:rPr>
      <mc:AlternateContent>
        <mc:Choice Requires="wps">
          <w:drawing>
            <wp:anchor distT="0" distB="0" distL="114300" distR="114300" simplePos="0" relativeHeight="251659264" behindDoc="0" locked="0" layoutInCell="1" allowOverlap="1" wp14:anchorId="7CCF941C" wp14:editId="4271F6AD">
              <wp:simplePos x="0" y="0"/>
              <wp:positionH relativeFrom="column">
                <wp:posOffset>-905510</wp:posOffset>
              </wp:positionH>
              <wp:positionV relativeFrom="paragraph">
                <wp:posOffset>-68157</wp:posOffset>
              </wp:positionV>
              <wp:extent cx="7755043" cy="331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7755043" cy="33104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1121B" w14:textId="77777777" w:rsidR="00BD2E32" w:rsidRDefault="00BD2E32" w:rsidP="000B5737">
                          <w:pPr>
                            <w:pStyle w:val="FooterMessage"/>
                          </w:pPr>
                          <w:r w:rsidRPr="000B5737">
                            <w:t>Serving businesses, job seekers and youth in Clark,</w:t>
                          </w:r>
                          <w:r>
                            <w:t xml:space="preserve"> </w:t>
                          </w:r>
                          <w:proofErr w:type="gramStart"/>
                          <w:r>
                            <w:t>Cowlitz</w:t>
                          </w:r>
                          <w:proofErr w:type="gramEnd"/>
                          <w:r>
                            <w:t xml:space="preserve"> and Wahkiakum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F941C" id="Text Box 3" o:spid="_x0000_s1027" type="#_x0000_t202" style="position:absolute;margin-left:-71.3pt;margin-top:-5.35pt;width:610.6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" filled="f" stroked="f">
              <v:textbox>
                <w:txbxContent>
                  <w:p w14:paraId="2911121B" w14:textId="77777777" w:rsidR="00BD2E32" w:rsidRDefault="00BD2E32" w:rsidP="000B5737">
                    <w:pPr>
                      <w:pStyle w:val="FooterMessage"/>
                    </w:pPr>
                    <w:r w:rsidRPr="000B5737">
                      <w:t>Serving businesses, job seekers and youth in Clark,</w:t>
                    </w:r>
                    <w:r>
                      <w:t xml:space="preserve"> </w:t>
                    </w:r>
                    <w:proofErr w:type="gramStart"/>
                    <w:r>
                      <w:t>Cowlitz</w:t>
                    </w:r>
                    <w:proofErr w:type="gramEnd"/>
                    <w:r>
                      <w:t xml:space="preserve"> and Wahkiakum counties.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6E31" w14:textId="77777777" w:rsidR="00BD2E32" w:rsidRDefault="00BD2E32" w:rsidP="000B5737">
      <w:pPr>
        <w:spacing w:before="0" w:after="0"/>
      </w:pPr>
      <w:r>
        <w:separator/>
      </w:r>
    </w:p>
  </w:footnote>
  <w:footnote w:type="continuationSeparator" w:id="0">
    <w:p w14:paraId="4A16246D" w14:textId="77777777" w:rsidR="00BD2E32" w:rsidRDefault="00BD2E32" w:rsidP="000B57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393E" w14:textId="1C1D6E9B" w:rsidR="007C4299" w:rsidRDefault="007C4299" w:rsidP="007C4299">
    <w:pPr>
      <w:pStyle w:val="Header"/>
    </w:pPr>
    <w:r>
      <w:rPr>
        <w:noProof/>
      </w:rPr>
      <w:drawing>
        <wp:inline distT="0" distB="0" distL="0" distR="0" wp14:anchorId="3028F1DF" wp14:editId="2DD3CF61">
          <wp:extent cx="2324100" cy="73745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 Logo (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324521" cy="737589"/>
                  </a:xfrm>
                  <a:prstGeom prst="rect">
                    <a:avLst/>
                  </a:prstGeom>
                </pic:spPr>
              </pic:pic>
            </a:graphicData>
          </a:graphic>
        </wp:inline>
      </w:drawing>
    </w:r>
  </w:p>
  <w:p w14:paraId="31C78E23" w14:textId="77777777" w:rsidR="007C4299" w:rsidRPr="007C4299" w:rsidRDefault="007C4299" w:rsidP="007C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9DB" w14:textId="1855317F" w:rsidR="00BD2E32" w:rsidRDefault="00B75730" w:rsidP="001D4093">
    <w:pPr>
      <w:tabs>
        <w:tab w:val="left" w:pos="1245"/>
      </w:tabs>
    </w:pPr>
    <w:r>
      <w:rPr>
        <w:noProof/>
      </w:rPr>
      <w:drawing>
        <wp:inline distT="0" distB="0" distL="0" distR="0" wp14:anchorId="1A2E684D" wp14:editId="6745CF06">
          <wp:extent cx="2324100" cy="7374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 Logo (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324521" cy="737589"/>
                  </a:xfrm>
                  <a:prstGeom prst="rect">
                    <a:avLst/>
                  </a:prstGeom>
                </pic:spPr>
              </pic:pic>
            </a:graphicData>
          </a:graphic>
        </wp:inline>
      </w:drawing>
    </w:r>
    <w:r w:rsidR="001D40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A7"/>
    <w:multiLevelType w:val="multilevel"/>
    <w:tmpl w:val="0409001D"/>
    <w:styleLink w:val="Aculist"/>
    <w:lvl w:ilvl="0">
      <w:start w:val="1"/>
      <w:numFmt w:val="bullet"/>
      <w:lvlText w:val=""/>
      <w:lvlJc w:val="left"/>
      <w:pPr>
        <w:ind w:left="360" w:hanging="360"/>
      </w:pPr>
      <w:rPr>
        <w:rFonts w:ascii="Symbol" w:hAnsi="Symbol" w:hint="default"/>
        <w:color w:val="728D5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EF2344"/>
    <w:multiLevelType w:val="hybridMultilevel"/>
    <w:tmpl w:val="27D452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7E6"/>
    <w:multiLevelType w:val="multilevel"/>
    <w:tmpl w:val="03F67694"/>
    <w:styleLink w:val="ListAWBBullet"/>
    <w:lvl w:ilvl="0">
      <w:start w:val="1"/>
      <w:numFmt w:val="bullet"/>
      <w:lvlText w:val=""/>
      <w:lvlJc w:val="left"/>
      <w:pPr>
        <w:ind w:left="720" w:hanging="360"/>
      </w:pPr>
      <w:rPr>
        <w:rFonts w:ascii="Symbol" w:hAnsi="Symbol" w:hint="default"/>
        <w:color w:val="728D5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F70F53"/>
    <w:multiLevelType w:val="hybridMultilevel"/>
    <w:tmpl w:val="C2BC1E98"/>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6F2F0B"/>
    <w:multiLevelType w:val="multilevel"/>
    <w:tmpl w:val="2EB2B528"/>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B416E4"/>
    <w:multiLevelType w:val="hybridMultilevel"/>
    <w:tmpl w:val="BB8A0E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C6E36"/>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006274917">
    <w:abstractNumId w:val="4"/>
  </w:num>
  <w:num w:numId="2" w16cid:durableId="1780373897">
    <w:abstractNumId w:val="2"/>
  </w:num>
  <w:num w:numId="3" w16cid:durableId="83847536">
    <w:abstractNumId w:val="0"/>
  </w:num>
  <w:num w:numId="4" w16cid:durableId="363946916">
    <w:abstractNumId w:val="1"/>
  </w:num>
  <w:num w:numId="5" w16cid:durableId="1034160343">
    <w:abstractNumId w:val="3"/>
  </w:num>
  <w:num w:numId="6" w16cid:durableId="597635578">
    <w:abstractNumId w:val="6"/>
  </w:num>
  <w:num w:numId="7" w16cid:durableId="271598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514774">
    <w:abstractNumId w:val="5"/>
  </w:num>
  <w:num w:numId="9" w16cid:durableId="1339195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66"/>
    <w:rsid w:val="00014453"/>
    <w:rsid w:val="00021F49"/>
    <w:rsid w:val="000605E9"/>
    <w:rsid w:val="00064FD8"/>
    <w:rsid w:val="000B5737"/>
    <w:rsid w:val="000E1F22"/>
    <w:rsid w:val="00104BB2"/>
    <w:rsid w:val="00115E9F"/>
    <w:rsid w:val="001550FF"/>
    <w:rsid w:val="00166539"/>
    <w:rsid w:val="001D4093"/>
    <w:rsid w:val="002734E2"/>
    <w:rsid w:val="002915A9"/>
    <w:rsid w:val="003054D7"/>
    <w:rsid w:val="0033117C"/>
    <w:rsid w:val="00335B30"/>
    <w:rsid w:val="003D0928"/>
    <w:rsid w:val="0042401C"/>
    <w:rsid w:val="00436667"/>
    <w:rsid w:val="004868D8"/>
    <w:rsid w:val="004C26DB"/>
    <w:rsid w:val="00510EBE"/>
    <w:rsid w:val="0051608B"/>
    <w:rsid w:val="00526EA3"/>
    <w:rsid w:val="00566C8E"/>
    <w:rsid w:val="00570FE9"/>
    <w:rsid w:val="005D5EA4"/>
    <w:rsid w:val="006241E9"/>
    <w:rsid w:val="006759C1"/>
    <w:rsid w:val="006911DF"/>
    <w:rsid w:val="006F6452"/>
    <w:rsid w:val="007571E8"/>
    <w:rsid w:val="007A57AC"/>
    <w:rsid w:val="007C4299"/>
    <w:rsid w:val="007D0E53"/>
    <w:rsid w:val="00895B52"/>
    <w:rsid w:val="008A7293"/>
    <w:rsid w:val="008E1BCB"/>
    <w:rsid w:val="00914B66"/>
    <w:rsid w:val="00944F1B"/>
    <w:rsid w:val="00956851"/>
    <w:rsid w:val="009776E1"/>
    <w:rsid w:val="00982AED"/>
    <w:rsid w:val="009B709C"/>
    <w:rsid w:val="009C093C"/>
    <w:rsid w:val="009D52FD"/>
    <w:rsid w:val="009E3EA6"/>
    <w:rsid w:val="00A26102"/>
    <w:rsid w:val="00AB0EE6"/>
    <w:rsid w:val="00AD25D6"/>
    <w:rsid w:val="00AF34F5"/>
    <w:rsid w:val="00B75730"/>
    <w:rsid w:val="00B75FFB"/>
    <w:rsid w:val="00BC59BF"/>
    <w:rsid w:val="00BD2E32"/>
    <w:rsid w:val="00C96B9A"/>
    <w:rsid w:val="00D23F2A"/>
    <w:rsid w:val="00DB1838"/>
    <w:rsid w:val="00DC377B"/>
    <w:rsid w:val="00E403F8"/>
    <w:rsid w:val="00E530BC"/>
    <w:rsid w:val="00ED240B"/>
    <w:rsid w:val="00EF182E"/>
    <w:rsid w:val="00F9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FFB991F"/>
  <w14:defaultImageDpi w14:val="300"/>
  <w15:docId w15:val="{A8D067F0-D8E7-45FA-A284-200A7CB1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28"/>
    <w:pPr>
      <w:spacing w:before="120" w:after="120"/>
    </w:pPr>
    <w:rPr>
      <w:rFonts w:asciiTheme="majorHAnsi" w:hAnsiTheme="majorHAnsi"/>
      <w:sz w:val="22"/>
      <w:szCs w:val="22"/>
    </w:rPr>
  </w:style>
  <w:style w:type="paragraph" w:styleId="Heading1">
    <w:name w:val="heading 1"/>
    <w:basedOn w:val="Normal"/>
    <w:next w:val="Normal"/>
    <w:link w:val="Heading1Char"/>
    <w:qFormat/>
    <w:rsid w:val="00104BB2"/>
    <w:pPr>
      <w:keepNext/>
      <w:keepLines/>
      <w:spacing w:before="480"/>
      <w:outlineLvl w:val="0"/>
    </w:pPr>
    <w:rPr>
      <w:rFonts w:eastAsiaTheme="majorEastAsia" w:cstheme="majorBidi"/>
      <w:bCs/>
      <w:color w:val="2D684A"/>
      <w:spacing w:val="10"/>
      <w:sz w:val="36"/>
      <w:szCs w:val="32"/>
    </w:rPr>
  </w:style>
  <w:style w:type="paragraph" w:styleId="Heading2">
    <w:name w:val="heading 2"/>
    <w:basedOn w:val="Heading1"/>
    <w:next w:val="Normal"/>
    <w:link w:val="Heading2Char"/>
    <w:unhideWhenUsed/>
    <w:qFormat/>
    <w:rsid w:val="00914B66"/>
    <w:pPr>
      <w:spacing w:before="200"/>
      <w:outlineLvl w:val="1"/>
    </w:pPr>
    <w:rPr>
      <w:bCs w:val="0"/>
      <w:spacing w:val="20"/>
      <w:sz w:val="32"/>
      <w:szCs w:val="26"/>
    </w:rPr>
  </w:style>
  <w:style w:type="paragraph" w:styleId="Heading3">
    <w:name w:val="heading 3"/>
    <w:basedOn w:val="Normal"/>
    <w:next w:val="Normal"/>
    <w:link w:val="Heading3Char"/>
    <w:unhideWhenUsed/>
    <w:qFormat/>
    <w:rsid w:val="00914B66"/>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qFormat/>
    <w:rsid w:val="007C4299"/>
    <w:pPr>
      <w:keepNext/>
      <w:tabs>
        <w:tab w:val="num" w:pos="2520"/>
      </w:tabs>
      <w:spacing w:before="240" w:after="60"/>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C4299"/>
    <w:pPr>
      <w:keepNext/>
      <w:tabs>
        <w:tab w:val="num" w:pos="3240"/>
      </w:tabs>
      <w:spacing w:before="0" w:after="0"/>
      <w:ind w:left="2880"/>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7C4299"/>
    <w:pPr>
      <w:keepNext/>
      <w:tabs>
        <w:tab w:val="left" w:pos="720"/>
        <w:tab w:val="left" w:pos="1800"/>
        <w:tab w:val="left" w:pos="2160"/>
        <w:tab w:val="num" w:pos="3960"/>
      </w:tabs>
      <w:spacing w:before="0" w:after="0"/>
      <w:ind w:left="3600"/>
      <w:jc w:val="both"/>
      <w:outlineLvl w:val="5"/>
    </w:pPr>
    <w:rPr>
      <w:rFonts w:ascii="Times New Roman" w:eastAsia="Times New Roman" w:hAnsi="Times New Roman" w:cs="Times New Roman"/>
      <w:b/>
      <w:sz w:val="28"/>
      <w:szCs w:val="24"/>
    </w:rPr>
  </w:style>
  <w:style w:type="paragraph" w:styleId="Heading7">
    <w:name w:val="heading 7"/>
    <w:basedOn w:val="Normal"/>
    <w:next w:val="Normal"/>
    <w:link w:val="Heading7Char"/>
    <w:qFormat/>
    <w:rsid w:val="007C4299"/>
    <w:pPr>
      <w:keepNext/>
      <w:tabs>
        <w:tab w:val="num" w:pos="4680"/>
      </w:tabs>
      <w:spacing w:before="0" w:after="0"/>
      <w:ind w:left="4320"/>
      <w:jc w:val="center"/>
      <w:outlineLvl w:val="6"/>
    </w:pPr>
    <w:rPr>
      <w:rFonts w:ascii="Times New Roman" w:eastAsia="Times New Roman" w:hAnsi="Times New Roman" w:cs="Times New Roman"/>
      <w:b/>
      <w:sz w:val="20"/>
      <w:szCs w:val="24"/>
    </w:rPr>
  </w:style>
  <w:style w:type="paragraph" w:styleId="Heading8">
    <w:name w:val="heading 8"/>
    <w:basedOn w:val="Normal"/>
    <w:next w:val="Normal"/>
    <w:link w:val="Heading8Char"/>
    <w:qFormat/>
    <w:rsid w:val="007C4299"/>
    <w:pPr>
      <w:tabs>
        <w:tab w:val="num" w:pos="5400"/>
      </w:tabs>
      <w:spacing w:before="240" w:after="60"/>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C4299"/>
    <w:pPr>
      <w:tabs>
        <w:tab w:val="num" w:pos="6120"/>
      </w:tabs>
      <w:spacing w:before="240" w:after="60"/>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A26102"/>
    <w:pPr>
      <w:numPr>
        <w:numId w:val="1"/>
      </w:numPr>
    </w:pPr>
  </w:style>
  <w:style w:type="character" w:customStyle="1" w:styleId="Heading1Char">
    <w:name w:val="Heading 1 Char"/>
    <w:basedOn w:val="DefaultParagraphFont"/>
    <w:link w:val="Heading1"/>
    <w:uiPriority w:val="9"/>
    <w:rsid w:val="00104BB2"/>
    <w:rPr>
      <w:rFonts w:ascii="Minion Pro" w:eastAsiaTheme="majorEastAsia" w:hAnsi="Minion Pro" w:cstheme="majorBidi"/>
      <w:bCs/>
      <w:color w:val="2D684A"/>
      <w:spacing w:val="10"/>
      <w:sz w:val="36"/>
      <w:szCs w:val="32"/>
    </w:rPr>
  </w:style>
  <w:style w:type="character" w:customStyle="1" w:styleId="Heading2Char">
    <w:name w:val="Heading 2 Char"/>
    <w:basedOn w:val="DefaultParagraphFont"/>
    <w:link w:val="Heading2"/>
    <w:uiPriority w:val="9"/>
    <w:rsid w:val="00914B66"/>
    <w:rPr>
      <w:rFonts w:ascii="Minion Pro" w:eastAsiaTheme="majorEastAsia" w:hAnsi="Minion Pro" w:cstheme="majorBidi"/>
      <w:color w:val="2D684A"/>
      <w:spacing w:val="20"/>
      <w:sz w:val="32"/>
      <w:szCs w:val="26"/>
    </w:rPr>
  </w:style>
  <w:style w:type="character" w:customStyle="1" w:styleId="Heading3Char">
    <w:name w:val="Heading 3 Char"/>
    <w:basedOn w:val="DefaultParagraphFont"/>
    <w:link w:val="Heading3"/>
    <w:uiPriority w:val="9"/>
    <w:rsid w:val="00914B66"/>
    <w:rPr>
      <w:rFonts w:ascii="Minion Pro" w:eastAsiaTheme="majorEastAsia" w:hAnsi="Minion Pro" w:cstheme="majorBidi"/>
      <w:b/>
      <w:bCs/>
    </w:rPr>
  </w:style>
  <w:style w:type="paragraph" w:styleId="Date">
    <w:name w:val="Date"/>
    <w:basedOn w:val="Normal"/>
    <w:next w:val="Normal"/>
    <w:link w:val="DateChar"/>
    <w:uiPriority w:val="99"/>
    <w:semiHidden/>
    <w:unhideWhenUsed/>
    <w:rsid w:val="00115E9F"/>
  </w:style>
  <w:style w:type="character" w:customStyle="1" w:styleId="DateChar">
    <w:name w:val="Date Char"/>
    <w:basedOn w:val="DefaultParagraphFont"/>
    <w:link w:val="Date"/>
    <w:uiPriority w:val="99"/>
    <w:semiHidden/>
    <w:rsid w:val="00115E9F"/>
  </w:style>
  <w:style w:type="numbering" w:customStyle="1" w:styleId="ListAWBBullet">
    <w:name w:val="List AWB Bullet"/>
    <w:basedOn w:val="NoList"/>
    <w:uiPriority w:val="99"/>
    <w:rsid w:val="004C26DB"/>
    <w:pPr>
      <w:numPr>
        <w:numId w:val="2"/>
      </w:numPr>
    </w:pPr>
  </w:style>
  <w:style w:type="numbering" w:customStyle="1" w:styleId="Aculist">
    <w:name w:val="Acu list"/>
    <w:basedOn w:val="NoList"/>
    <w:uiPriority w:val="99"/>
    <w:rsid w:val="004C26DB"/>
    <w:pPr>
      <w:numPr>
        <w:numId w:val="3"/>
      </w:numPr>
    </w:pPr>
  </w:style>
  <w:style w:type="paragraph" w:styleId="NormalWeb">
    <w:name w:val="Normal (Web)"/>
    <w:basedOn w:val="Normal"/>
    <w:uiPriority w:val="99"/>
    <w:semiHidden/>
    <w:unhideWhenUsed/>
    <w:rsid w:val="00104BB2"/>
    <w:pPr>
      <w:spacing w:before="100" w:beforeAutospacing="1" w:after="100" w:afterAutospacing="1"/>
    </w:pPr>
    <w:rPr>
      <w:rFonts w:ascii="Times" w:hAnsi="Times" w:cs="Times New Roman"/>
      <w:szCs w:val="20"/>
    </w:rPr>
  </w:style>
  <w:style w:type="character" w:styleId="Hyperlink">
    <w:name w:val="Hyperlink"/>
    <w:basedOn w:val="DefaultParagraphFont"/>
    <w:uiPriority w:val="99"/>
    <w:unhideWhenUsed/>
    <w:rsid w:val="00104BB2"/>
    <w:rPr>
      <w:color w:val="2D684A"/>
      <w:u w:val="single"/>
    </w:rPr>
  </w:style>
  <w:style w:type="character" w:styleId="FollowedHyperlink">
    <w:name w:val="FollowedHyperlink"/>
    <w:basedOn w:val="DefaultParagraphFont"/>
    <w:uiPriority w:val="99"/>
    <w:semiHidden/>
    <w:unhideWhenUsed/>
    <w:rsid w:val="00104BB2"/>
    <w:rPr>
      <w:color w:val="800080" w:themeColor="followedHyperlink"/>
      <w:u w:val="single"/>
    </w:rPr>
  </w:style>
  <w:style w:type="paragraph" w:styleId="BalloonText">
    <w:name w:val="Balloon Text"/>
    <w:basedOn w:val="Normal"/>
    <w:link w:val="BalloonTextChar"/>
    <w:uiPriority w:val="99"/>
    <w:semiHidden/>
    <w:unhideWhenUsed/>
    <w:rsid w:val="000B573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737"/>
    <w:rPr>
      <w:rFonts w:ascii="Lucida Grande" w:hAnsi="Lucida Grande" w:cs="Lucida Grande"/>
      <w:sz w:val="18"/>
      <w:szCs w:val="18"/>
    </w:rPr>
  </w:style>
  <w:style w:type="paragraph" w:customStyle="1" w:styleId="FooterMessage">
    <w:name w:val="Footer Message"/>
    <w:basedOn w:val="Normal"/>
    <w:qFormat/>
    <w:rsid w:val="002734E2"/>
    <w:pPr>
      <w:jc w:val="center"/>
    </w:pPr>
    <w:rPr>
      <w:rFonts w:ascii="Arial" w:hAnsi="Arial"/>
      <w:i/>
      <w:color w:val="7F7F7F" w:themeColor="text1" w:themeTint="80"/>
      <w:sz w:val="16"/>
    </w:rPr>
  </w:style>
  <w:style w:type="paragraph" w:customStyle="1" w:styleId="FooterInfo">
    <w:name w:val="Footer Info"/>
    <w:basedOn w:val="FooterMessage"/>
    <w:qFormat/>
    <w:rsid w:val="002734E2"/>
    <w:rPr>
      <w:i w:val="0"/>
    </w:rPr>
  </w:style>
  <w:style w:type="paragraph" w:styleId="NoSpacing">
    <w:name w:val="No Spacing"/>
    <w:uiPriority w:val="1"/>
    <w:qFormat/>
    <w:rsid w:val="003D0928"/>
    <w:rPr>
      <w:rFonts w:asciiTheme="majorHAnsi" w:hAnsiTheme="majorHAnsi"/>
      <w:sz w:val="22"/>
      <w:szCs w:val="22"/>
    </w:rPr>
  </w:style>
  <w:style w:type="paragraph" w:styleId="Header">
    <w:name w:val="header"/>
    <w:basedOn w:val="Normal"/>
    <w:link w:val="HeaderChar"/>
    <w:uiPriority w:val="99"/>
    <w:unhideWhenUsed/>
    <w:rsid w:val="001D4093"/>
    <w:pPr>
      <w:tabs>
        <w:tab w:val="center" w:pos="4680"/>
        <w:tab w:val="right" w:pos="9360"/>
      </w:tabs>
      <w:spacing w:before="0" w:after="0"/>
    </w:pPr>
  </w:style>
  <w:style w:type="character" w:customStyle="1" w:styleId="HeaderChar">
    <w:name w:val="Header Char"/>
    <w:basedOn w:val="DefaultParagraphFont"/>
    <w:link w:val="Header"/>
    <w:uiPriority w:val="99"/>
    <w:rsid w:val="001D4093"/>
    <w:rPr>
      <w:rFonts w:asciiTheme="majorHAnsi" w:hAnsiTheme="majorHAnsi"/>
      <w:sz w:val="22"/>
      <w:szCs w:val="22"/>
    </w:rPr>
  </w:style>
  <w:style w:type="paragraph" w:styleId="Footer">
    <w:name w:val="footer"/>
    <w:basedOn w:val="Normal"/>
    <w:link w:val="FooterChar"/>
    <w:unhideWhenUsed/>
    <w:rsid w:val="001D4093"/>
    <w:pPr>
      <w:tabs>
        <w:tab w:val="center" w:pos="4680"/>
        <w:tab w:val="right" w:pos="9360"/>
      </w:tabs>
      <w:spacing w:before="0" w:after="0"/>
    </w:pPr>
  </w:style>
  <w:style w:type="character" w:customStyle="1" w:styleId="FooterChar">
    <w:name w:val="Footer Char"/>
    <w:basedOn w:val="DefaultParagraphFont"/>
    <w:link w:val="Footer"/>
    <w:uiPriority w:val="99"/>
    <w:rsid w:val="001D4093"/>
    <w:rPr>
      <w:rFonts w:asciiTheme="majorHAnsi" w:hAnsiTheme="majorHAnsi"/>
      <w:sz w:val="22"/>
      <w:szCs w:val="22"/>
    </w:rPr>
  </w:style>
  <w:style w:type="character" w:customStyle="1" w:styleId="Heading4Char">
    <w:name w:val="Heading 4 Char"/>
    <w:basedOn w:val="DefaultParagraphFont"/>
    <w:link w:val="Heading4"/>
    <w:rsid w:val="007C429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C4299"/>
    <w:rPr>
      <w:rFonts w:ascii="Times New Roman" w:eastAsia="Times New Roman" w:hAnsi="Times New Roman" w:cs="Times New Roman"/>
      <w:b/>
    </w:rPr>
  </w:style>
  <w:style w:type="character" w:customStyle="1" w:styleId="Heading6Char">
    <w:name w:val="Heading 6 Char"/>
    <w:basedOn w:val="DefaultParagraphFont"/>
    <w:link w:val="Heading6"/>
    <w:rsid w:val="007C4299"/>
    <w:rPr>
      <w:rFonts w:ascii="Times New Roman" w:eastAsia="Times New Roman" w:hAnsi="Times New Roman" w:cs="Times New Roman"/>
      <w:b/>
      <w:sz w:val="28"/>
    </w:rPr>
  </w:style>
  <w:style w:type="character" w:customStyle="1" w:styleId="Heading7Char">
    <w:name w:val="Heading 7 Char"/>
    <w:basedOn w:val="DefaultParagraphFont"/>
    <w:link w:val="Heading7"/>
    <w:rsid w:val="007C4299"/>
    <w:rPr>
      <w:rFonts w:ascii="Times New Roman" w:eastAsia="Times New Roman" w:hAnsi="Times New Roman" w:cs="Times New Roman"/>
      <w:b/>
      <w:sz w:val="20"/>
    </w:rPr>
  </w:style>
  <w:style w:type="character" w:customStyle="1" w:styleId="Heading8Char">
    <w:name w:val="Heading 8 Char"/>
    <w:basedOn w:val="DefaultParagraphFont"/>
    <w:link w:val="Heading8"/>
    <w:rsid w:val="007C4299"/>
    <w:rPr>
      <w:rFonts w:ascii="Times New Roman" w:eastAsia="Times New Roman" w:hAnsi="Times New Roman" w:cs="Times New Roman"/>
      <w:i/>
      <w:iCs/>
    </w:rPr>
  </w:style>
  <w:style w:type="character" w:customStyle="1" w:styleId="Heading9Char">
    <w:name w:val="Heading 9 Char"/>
    <w:basedOn w:val="DefaultParagraphFont"/>
    <w:link w:val="Heading9"/>
    <w:rsid w:val="007C4299"/>
    <w:rPr>
      <w:rFonts w:ascii="Arial" w:eastAsia="Times New Roman" w:hAnsi="Arial" w:cs="Arial"/>
      <w:sz w:val="22"/>
      <w:szCs w:val="22"/>
    </w:rPr>
  </w:style>
  <w:style w:type="character" w:styleId="PageNumber">
    <w:name w:val="page number"/>
    <w:basedOn w:val="DefaultParagraphFont"/>
    <w:rsid w:val="007C4299"/>
  </w:style>
  <w:style w:type="paragraph" w:styleId="Title">
    <w:name w:val="Title"/>
    <w:basedOn w:val="Normal"/>
    <w:link w:val="TitleChar"/>
    <w:qFormat/>
    <w:rsid w:val="007C4299"/>
    <w:pPr>
      <w:spacing w:before="0" w:after="0"/>
      <w:jc w:val="center"/>
    </w:pPr>
    <w:rPr>
      <w:rFonts w:ascii="Arial" w:eastAsia="Times New Roman" w:hAnsi="Arial" w:cs="Arial"/>
      <w:b/>
      <w:sz w:val="36"/>
      <w:szCs w:val="36"/>
    </w:rPr>
  </w:style>
  <w:style w:type="character" w:customStyle="1" w:styleId="TitleChar">
    <w:name w:val="Title Char"/>
    <w:basedOn w:val="DefaultParagraphFont"/>
    <w:link w:val="Title"/>
    <w:rsid w:val="007C4299"/>
    <w:rPr>
      <w:rFonts w:ascii="Arial" w:eastAsia="Times New Roman" w:hAnsi="Arial" w:cs="Arial"/>
      <w:b/>
      <w:sz w:val="36"/>
      <w:szCs w:val="36"/>
    </w:rPr>
  </w:style>
  <w:style w:type="character" w:styleId="CommentReference">
    <w:name w:val="annotation reference"/>
    <w:basedOn w:val="DefaultParagraphFont"/>
    <w:uiPriority w:val="99"/>
    <w:semiHidden/>
    <w:unhideWhenUsed/>
    <w:rsid w:val="006911DF"/>
    <w:rPr>
      <w:sz w:val="16"/>
      <w:szCs w:val="16"/>
    </w:rPr>
  </w:style>
  <w:style w:type="paragraph" w:styleId="CommentText">
    <w:name w:val="annotation text"/>
    <w:basedOn w:val="Normal"/>
    <w:link w:val="CommentTextChar"/>
    <w:uiPriority w:val="99"/>
    <w:unhideWhenUsed/>
    <w:rsid w:val="006911DF"/>
    <w:rPr>
      <w:sz w:val="20"/>
      <w:szCs w:val="20"/>
    </w:rPr>
  </w:style>
  <w:style w:type="character" w:customStyle="1" w:styleId="CommentTextChar">
    <w:name w:val="Comment Text Char"/>
    <w:basedOn w:val="DefaultParagraphFont"/>
    <w:link w:val="CommentText"/>
    <w:uiPriority w:val="99"/>
    <w:rsid w:val="006911D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911DF"/>
    <w:rPr>
      <w:b/>
      <w:bCs/>
    </w:rPr>
  </w:style>
  <w:style w:type="character" w:customStyle="1" w:styleId="CommentSubjectChar">
    <w:name w:val="Comment Subject Char"/>
    <w:basedOn w:val="CommentTextChar"/>
    <w:link w:val="CommentSubject"/>
    <w:uiPriority w:val="99"/>
    <w:semiHidden/>
    <w:rsid w:val="006911DF"/>
    <w:rPr>
      <w:rFonts w:asciiTheme="majorHAnsi" w:hAnsiTheme="majorHAnsi"/>
      <w:b/>
      <w:bCs/>
      <w:sz w:val="20"/>
      <w:szCs w:val="20"/>
    </w:rPr>
  </w:style>
  <w:style w:type="paragraph" w:styleId="Revision">
    <w:name w:val="Revision"/>
    <w:hidden/>
    <w:uiPriority w:val="99"/>
    <w:semiHidden/>
    <w:rsid w:val="003054D7"/>
    <w:rPr>
      <w:rFonts w:asciiTheme="majorHAnsi" w:hAnsiTheme="majorHAnsi"/>
      <w:sz w:val="22"/>
      <w:szCs w:val="22"/>
    </w:rPr>
  </w:style>
  <w:style w:type="character" w:styleId="UnresolvedMention">
    <w:name w:val="Unresolved Mention"/>
    <w:basedOn w:val="DefaultParagraphFont"/>
    <w:uiPriority w:val="99"/>
    <w:semiHidden/>
    <w:unhideWhenUsed/>
    <w:rsid w:val="0006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53008">
      <w:bodyDiv w:val="1"/>
      <w:marLeft w:val="0"/>
      <w:marRight w:val="0"/>
      <w:marTop w:val="0"/>
      <w:marBottom w:val="0"/>
      <w:divBdr>
        <w:top w:val="none" w:sz="0" w:space="0" w:color="auto"/>
        <w:left w:val="none" w:sz="0" w:space="0" w:color="auto"/>
        <w:bottom w:val="none" w:sz="0" w:space="0" w:color="auto"/>
        <w:right w:val="none" w:sz="0" w:space="0" w:color="auto"/>
      </w:divBdr>
    </w:div>
    <w:div w:id="2143234124">
      <w:bodyDiv w:val="1"/>
      <w:marLeft w:val="0"/>
      <w:marRight w:val="0"/>
      <w:marTop w:val="0"/>
      <w:marBottom w:val="0"/>
      <w:divBdr>
        <w:top w:val="none" w:sz="0" w:space="0" w:color="auto"/>
        <w:left w:val="none" w:sz="0" w:space="0" w:color="auto"/>
        <w:bottom w:val="none" w:sz="0" w:space="0" w:color="auto"/>
        <w:right w:val="none" w:sz="0" w:space="0" w:color="auto"/>
      </w:divBdr>
      <w:divsChild>
        <w:div w:id="248319217">
          <w:marLeft w:val="0"/>
          <w:marRight w:val="0"/>
          <w:marTop w:val="0"/>
          <w:marBottom w:val="0"/>
          <w:divBdr>
            <w:top w:val="none" w:sz="0" w:space="0" w:color="auto"/>
            <w:left w:val="none" w:sz="0" w:space="0" w:color="auto"/>
            <w:bottom w:val="none" w:sz="0" w:space="0" w:color="auto"/>
            <w:right w:val="none" w:sz="0" w:space="0" w:color="auto"/>
          </w:divBdr>
          <w:divsChild>
            <w:div w:id="744106764">
              <w:marLeft w:val="0"/>
              <w:marRight w:val="0"/>
              <w:marTop w:val="0"/>
              <w:marBottom w:val="0"/>
              <w:divBdr>
                <w:top w:val="none" w:sz="0" w:space="0" w:color="auto"/>
                <w:left w:val="none" w:sz="0" w:space="0" w:color="auto"/>
                <w:bottom w:val="none" w:sz="0" w:space="0" w:color="auto"/>
                <w:right w:val="none" w:sz="0" w:space="0" w:color="auto"/>
              </w:divBdr>
              <w:divsChild>
                <w:div w:id="12216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sw.org/investments/business-investments/quality-jobs-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orkforcesw.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D91D-8DEA-46C4-9714-7ABD75C3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Hildreth</dc:creator>
  <cp:lastModifiedBy>Traci Williams</cp:lastModifiedBy>
  <cp:revision>19</cp:revision>
  <cp:lastPrinted>2023-05-09T18:48:00Z</cp:lastPrinted>
  <dcterms:created xsi:type="dcterms:W3CDTF">2023-04-13T21:15:00Z</dcterms:created>
  <dcterms:modified xsi:type="dcterms:W3CDTF">2023-05-09T18:48:00Z</dcterms:modified>
</cp:coreProperties>
</file>